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D33075" w:rsidRDefault="00D33075">
      <w:pPr>
        <w:pStyle w:val="Tekstpodstawowy"/>
        <w:rPr>
          <w:rFonts w:ascii="Times New Roman"/>
        </w:rPr>
      </w:pPr>
    </w:p>
    <w:p w14:paraId="0A37501D" w14:textId="77777777" w:rsidR="00D33075" w:rsidRDefault="00D33075">
      <w:pPr>
        <w:pStyle w:val="Tekstpodstawowy"/>
        <w:rPr>
          <w:rFonts w:ascii="Times New Roman"/>
        </w:rPr>
      </w:pPr>
    </w:p>
    <w:p w14:paraId="5DAB6C7B" w14:textId="77777777" w:rsidR="00D33075" w:rsidRDefault="00D33075">
      <w:pPr>
        <w:pStyle w:val="Tekstpodstawowy"/>
        <w:spacing w:before="43"/>
        <w:rPr>
          <w:rFonts w:ascii="Times New Roman"/>
        </w:rPr>
      </w:pPr>
    </w:p>
    <w:p w14:paraId="76525081" w14:textId="77777777" w:rsidR="00D33075" w:rsidRDefault="003C562D">
      <w:pPr>
        <w:pStyle w:val="Nagwek1"/>
      </w:pPr>
      <w:r>
        <w:rPr>
          <w:spacing w:val="-2"/>
        </w:rPr>
        <w:t>FENG.01.01-IP.01-006J/23</w:t>
      </w:r>
    </w:p>
    <w:p w14:paraId="02EB378F" w14:textId="77777777" w:rsidR="00D33075" w:rsidRDefault="00D33075">
      <w:pPr>
        <w:pStyle w:val="Tekstpodstawowy"/>
        <w:spacing w:before="37"/>
        <w:rPr>
          <w:b/>
        </w:rPr>
      </w:pPr>
    </w:p>
    <w:p w14:paraId="29CAED4D" w14:textId="77777777" w:rsidR="00D33075" w:rsidRDefault="003C562D">
      <w:pPr>
        <w:ind w:right="284"/>
        <w:jc w:val="center"/>
        <w:rPr>
          <w:b/>
          <w:sz w:val="20"/>
        </w:rPr>
      </w:pPr>
      <w:r>
        <w:rPr>
          <w:b/>
          <w:sz w:val="20"/>
        </w:rPr>
        <w:t>Dotyczy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realizacji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projektu</w:t>
      </w:r>
    </w:p>
    <w:p w14:paraId="7F0EC0E9" w14:textId="77777777" w:rsidR="00D33075" w:rsidRDefault="003C562D">
      <w:pPr>
        <w:pStyle w:val="Tekstpodstawowy"/>
        <w:spacing w:before="1" w:line="256" w:lineRule="auto"/>
        <w:ind w:left="124" w:right="409"/>
        <w:jc w:val="center"/>
      </w:pPr>
      <w:r>
        <w:t>w</w:t>
      </w:r>
      <w:r>
        <w:rPr>
          <w:spacing w:val="-4"/>
        </w:rPr>
        <w:t xml:space="preserve"> </w:t>
      </w:r>
      <w:r>
        <w:t>ramach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Priorytet</w:t>
      </w:r>
      <w:r>
        <w:rPr>
          <w:spacing w:val="-3"/>
        </w:rPr>
        <w:t xml:space="preserve"> </w:t>
      </w:r>
      <w:r>
        <w:t>Programu Wsparcie</w:t>
      </w:r>
      <w:r>
        <w:rPr>
          <w:spacing w:val="-5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przedsiębiorców,</w:t>
      </w:r>
      <w:r>
        <w:rPr>
          <w:spacing w:val="-3"/>
        </w:rPr>
        <w:t xml:space="preserve"> </w:t>
      </w:r>
      <w:r>
        <w:t>Działanie</w:t>
      </w:r>
      <w:r>
        <w:rPr>
          <w:spacing w:val="-5"/>
        </w:rPr>
        <w:t xml:space="preserve"> </w:t>
      </w:r>
      <w:r>
        <w:t>Ścieżka</w:t>
      </w:r>
      <w:r>
        <w:rPr>
          <w:spacing w:val="-3"/>
        </w:rPr>
        <w:t xml:space="preserve"> </w:t>
      </w:r>
      <w:r>
        <w:t>SMART, Fundusze</w:t>
      </w:r>
      <w:r>
        <w:rPr>
          <w:spacing w:val="-4"/>
        </w:rPr>
        <w:t xml:space="preserve"> </w:t>
      </w:r>
      <w:r>
        <w:t>Europejskie dla Nowoczesnej Gospodarki 2021–2027 (FENG);</w:t>
      </w:r>
    </w:p>
    <w:p w14:paraId="6A05A809" w14:textId="77777777" w:rsidR="00D33075" w:rsidRDefault="00D33075">
      <w:pPr>
        <w:pStyle w:val="Tekstpodstawowy"/>
      </w:pPr>
    </w:p>
    <w:p w14:paraId="5A39BBE3" w14:textId="77777777" w:rsidR="00D33075" w:rsidRDefault="00D33075">
      <w:pPr>
        <w:pStyle w:val="Tekstpodstawowy"/>
      </w:pPr>
    </w:p>
    <w:p w14:paraId="41C8F396" w14:textId="77777777" w:rsidR="00D33075" w:rsidRDefault="00D33075">
      <w:pPr>
        <w:pStyle w:val="Tekstpodstawowy"/>
      </w:pPr>
    </w:p>
    <w:p w14:paraId="72A3D3EC" w14:textId="77777777" w:rsidR="00D33075" w:rsidRDefault="00D33075">
      <w:pPr>
        <w:pStyle w:val="Tekstpodstawowy"/>
      </w:pPr>
    </w:p>
    <w:p w14:paraId="0D0B940D" w14:textId="77777777" w:rsidR="00D33075" w:rsidRDefault="00D33075">
      <w:pPr>
        <w:pStyle w:val="Tekstpodstawowy"/>
        <w:spacing w:before="160"/>
      </w:pPr>
    </w:p>
    <w:p w14:paraId="0ACA2678" w14:textId="77777777" w:rsidR="00D33075" w:rsidRDefault="003C562D">
      <w:pPr>
        <w:ind w:left="124" w:right="409"/>
        <w:jc w:val="center"/>
        <w:rPr>
          <w:b/>
          <w:sz w:val="20"/>
        </w:rPr>
      </w:pPr>
      <w:r>
        <w:rPr>
          <w:b/>
          <w:sz w:val="20"/>
        </w:rPr>
        <w:t>Tytuł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projektu:</w:t>
      </w:r>
    </w:p>
    <w:p w14:paraId="55AADA89" w14:textId="77777777" w:rsidR="00D33075" w:rsidRDefault="003C562D">
      <w:pPr>
        <w:spacing w:before="181"/>
        <w:ind w:left="126" w:right="409"/>
        <w:jc w:val="center"/>
        <w:rPr>
          <w:i/>
          <w:sz w:val="20"/>
        </w:rPr>
      </w:pPr>
      <w:r>
        <w:rPr>
          <w:i/>
          <w:sz w:val="20"/>
        </w:rPr>
        <w:t>„Opracowanie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nowego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produktu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–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mięsa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komórkowego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wraz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innowacyjną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technologią</w:t>
      </w:r>
      <w:r>
        <w:rPr>
          <w:i/>
          <w:spacing w:val="-11"/>
          <w:sz w:val="20"/>
        </w:rPr>
        <w:t xml:space="preserve"> </w:t>
      </w:r>
      <w:r>
        <w:rPr>
          <w:i/>
          <w:spacing w:val="-2"/>
          <w:sz w:val="20"/>
        </w:rPr>
        <w:t>wytwarzania.”</w:t>
      </w:r>
    </w:p>
    <w:p w14:paraId="0E27B00A" w14:textId="77777777" w:rsidR="00D33075" w:rsidRDefault="00D33075">
      <w:pPr>
        <w:pStyle w:val="Tekstpodstawowy"/>
        <w:rPr>
          <w:i/>
        </w:rPr>
      </w:pPr>
    </w:p>
    <w:p w14:paraId="60061E4C" w14:textId="77777777" w:rsidR="00D33075" w:rsidRDefault="00D33075">
      <w:pPr>
        <w:pStyle w:val="Tekstpodstawowy"/>
        <w:rPr>
          <w:i/>
        </w:rPr>
      </w:pPr>
    </w:p>
    <w:p w14:paraId="44EAFD9C" w14:textId="77777777" w:rsidR="00D33075" w:rsidRDefault="00D33075">
      <w:pPr>
        <w:pStyle w:val="Tekstpodstawowy"/>
        <w:rPr>
          <w:i/>
        </w:rPr>
      </w:pPr>
    </w:p>
    <w:p w14:paraId="4B94D5A5" w14:textId="77777777" w:rsidR="00D33075" w:rsidRDefault="00D33075">
      <w:pPr>
        <w:pStyle w:val="Tekstpodstawowy"/>
        <w:rPr>
          <w:i/>
        </w:rPr>
      </w:pPr>
    </w:p>
    <w:p w14:paraId="3DEEC669" w14:textId="77777777" w:rsidR="00D33075" w:rsidRDefault="00D33075">
      <w:pPr>
        <w:pStyle w:val="Tekstpodstawowy"/>
        <w:rPr>
          <w:i/>
        </w:rPr>
      </w:pPr>
    </w:p>
    <w:p w14:paraId="3656B9AB" w14:textId="77777777" w:rsidR="00D33075" w:rsidRDefault="00D33075">
      <w:pPr>
        <w:pStyle w:val="Tekstpodstawowy"/>
        <w:rPr>
          <w:i/>
        </w:rPr>
      </w:pPr>
    </w:p>
    <w:p w14:paraId="45FB0818" w14:textId="77777777" w:rsidR="00D33075" w:rsidRDefault="00D33075">
      <w:pPr>
        <w:pStyle w:val="Tekstpodstawowy"/>
        <w:spacing w:before="111"/>
        <w:rPr>
          <w:i/>
        </w:rPr>
      </w:pPr>
    </w:p>
    <w:p w14:paraId="5DDFA7A2" w14:textId="77777777" w:rsidR="00D33075" w:rsidRDefault="003C562D">
      <w:pPr>
        <w:pStyle w:val="Nagwek1"/>
        <w:ind w:left="126" w:right="409"/>
        <w:jc w:val="center"/>
      </w:pPr>
      <w:r>
        <w:t>ZAPYTANIE</w:t>
      </w:r>
      <w:r>
        <w:rPr>
          <w:spacing w:val="-12"/>
        </w:rPr>
        <w:t xml:space="preserve"> </w:t>
      </w:r>
      <w:r>
        <w:rPr>
          <w:spacing w:val="-2"/>
        </w:rPr>
        <w:t>OFERTOWE</w:t>
      </w:r>
    </w:p>
    <w:p w14:paraId="049F31CB" w14:textId="77777777" w:rsidR="00D33075" w:rsidRDefault="00D33075">
      <w:pPr>
        <w:pStyle w:val="Tekstpodstawowy"/>
        <w:rPr>
          <w:b/>
        </w:rPr>
      </w:pPr>
    </w:p>
    <w:p w14:paraId="53128261" w14:textId="77777777" w:rsidR="00D33075" w:rsidRDefault="00D33075">
      <w:pPr>
        <w:pStyle w:val="Tekstpodstawowy"/>
        <w:rPr>
          <w:b/>
        </w:rPr>
      </w:pPr>
    </w:p>
    <w:p w14:paraId="62486C05" w14:textId="77777777" w:rsidR="00D33075" w:rsidRDefault="00D33075">
      <w:pPr>
        <w:pStyle w:val="Tekstpodstawowy"/>
        <w:rPr>
          <w:b/>
        </w:rPr>
      </w:pPr>
    </w:p>
    <w:p w14:paraId="4101652C" w14:textId="77777777" w:rsidR="00D33075" w:rsidRDefault="00D33075">
      <w:pPr>
        <w:pStyle w:val="Tekstpodstawowy"/>
        <w:rPr>
          <w:b/>
        </w:rPr>
      </w:pPr>
    </w:p>
    <w:p w14:paraId="4B99056E" w14:textId="77777777" w:rsidR="00D33075" w:rsidRDefault="00D33075">
      <w:pPr>
        <w:pStyle w:val="Tekstpodstawowy"/>
        <w:rPr>
          <w:b/>
        </w:rPr>
      </w:pPr>
    </w:p>
    <w:p w14:paraId="1299C43A" w14:textId="77777777" w:rsidR="00D33075" w:rsidRDefault="00D33075">
      <w:pPr>
        <w:pStyle w:val="Tekstpodstawowy"/>
        <w:rPr>
          <w:b/>
        </w:rPr>
      </w:pPr>
    </w:p>
    <w:p w14:paraId="4DDBEF00" w14:textId="77777777" w:rsidR="00D33075" w:rsidRDefault="00D33075">
      <w:pPr>
        <w:pStyle w:val="Tekstpodstawowy"/>
        <w:rPr>
          <w:b/>
        </w:rPr>
      </w:pPr>
    </w:p>
    <w:p w14:paraId="3461D779" w14:textId="77777777" w:rsidR="00D33075" w:rsidRDefault="00D33075">
      <w:pPr>
        <w:pStyle w:val="Tekstpodstawowy"/>
        <w:rPr>
          <w:b/>
        </w:rPr>
      </w:pPr>
    </w:p>
    <w:p w14:paraId="3CF2D8B6" w14:textId="77777777" w:rsidR="00D33075" w:rsidRDefault="00D33075">
      <w:pPr>
        <w:pStyle w:val="Tekstpodstawowy"/>
        <w:rPr>
          <w:b/>
        </w:rPr>
      </w:pPr>
    </w:p>
    <w:p w14:paraId="0FB78278" w14:textId="77777777" w:rsidR="00D33075" w:rsidRDefault="00D33075">
      <w:pPr>
        <w:pStyle w:val="Tekstpodstawowy"/>
        <w:rPr>
          <w:b/>
        </w:rPr>
      </w:pPr>
    </w:p>
    <w:p w14:paraId="1FC39945" w14:textId="77777777" w:rsidR="00D33075" w:rsidRDefault="00D33075">
      <w:pPr>
        <w:pStyle w:val="Tekstpodstawowy"/>
        <w:spacing w:before="109"/>
        <w:rPr>
          <w:b/>
        </w:rPr>
      </w:pPr>
    </w:p>
    <w:p w14:paraId="5062A4EF" w14:textId="77777777" w:rsidR="00D33075" w:rsidRDefault="003C562D" w:rsidP="2679B063">
      <w:pPr>
        <w:ind w:left="141" w:right="425"/>
        <w:jc w:val="both"/>
        <w:rPr>
          <w:sz w:val="20"/>
          <w:szCs w:val="20"/>
        </w:rPr>
      </w:pPr>
      <w:r w:rsidRPr="2679B063">
        <w:rPr>
          <w:sz w:val="20"/>
          <w:szCs w:val="20"/>
        </w:rPr>
        <w:t xml:space="preserve">na </w:t>
      </w:r>
      <w:r w:rsidRPr="2679B063">
        <w:rPr>
          <w:b/>
          <w:bCs/>
          <w:sz w:val="20"/>
          <w:szCs w:val="20"/>
        </w:rPr>
        <w:t xml:space="preserve">dostawę akcesoriów laboratoryjnych </w:t>
      </w:r>
      <w:r w:rsidRPr="2679B063">
        <w:rPr>
          <w:sz w:val="20"/>
          <w:szCs w:val="20"/>
        </w:rPr>
        <w:t>na potrzeby firmy LABFARM Spółka z ograniczoną odpowiedzialnością do</w:t>
      </w:r>
      <w:r w:rsidRPr="2679B063">
        <w:rPr>
          <w:spacing w:val="-12"/>
          <w:sz w:val="20"/>
          <w:szCs w:val="20"/>
        </w:rPr>
        <w:t xml:space="preserve"> </w:t>
      </w:r>
      <w:r w:rsidRPr="2679B063">
        <w:rPr>
          <w:sz w:val="20"/>
          <w:szCs w:val="20"/>
        </w:rPr>
        <w:t>realizacji</w:t>
      </w:r>
      <w:r w:rsidRPr="2679B063">
        <w:rPr>
          <w:spacing w:val="-11"/>
          <w:sz w:val="20"/>
          <w:szCs w:val="20"/>
        </w:rPr>
        <w:t xml:space="preserve"> </w:t>
      </w:r>
      <w:r w:rsidRPr="2679B063">
        <w:rPr>
          <w:sz w:val="20"/>
          <w:szCs w:val="20"/>
        </w:rPr>
        <w:t>projektu</w:t>
      </w:r>
      <w:r w:rsidRPr="2679B063">
        <w:rPr>
          <w:spacing w:val="-11"/>
          <w:sz w:val="20"/>
          <w:szCs w:val="20"/>
        </w:rPr>
        <w:t xml:space="preserve"> </w:t>
      </w:r>
      <w:r w:rsidRPr="2679B063">
        <w:rPr>
          <w:sz w:val="20"/>
          <w:szCs w:val="20"/>
        </w:rPr>
        <w:t>pt.</w:t>
      </w:r>
      <w:r w:rsidRPr="2679B063">
        <w:rPr>
          <w:spacing w:val="-8"/>
          <w:sz w:val="20"/>
          <w:szCs w:val="20"/>
        </w:rPr>
        <w:t xml:space="preserve"> </w:t>
      </w:r>
      <w:r w:rsidRPr="2679B063">
        <w:rPr>
          <w:i/>
          <w:iCs/>
          <w:sz w:val="20"/>
          <w:szCs w:val="20"/>
        </w:rPr>
        <w:t>„Opracowanie</w:t>
      </w:r>
      <w:r w:rsidRPr="2679B063">
        <w:rPr>
          <w:i/>
          <w:iCs/>
          <w:spacing w:val="-11"/>
          <w:sz w:val="20"/>
          <w:szCs w:val="20"/>
        </w:rPr>
        <w:t xml:space="preserve"> </w:t>
      </w:r>
      <w:r w:rsidRPr="2679B063">
        <w:rPr>
          <w:i/>
          <w:iCs/>
          <w:sz w:val="20"/>
          <w:szCs w:val="20"/>
        </w:rPr>
        <w:t>nowego</w:t>
      </w:r>
      <w:r w:rsidRPr="2679B063">
        <w:rPr>
          <w:i/>
          <w:iCs/>
          <w:spacing w:val="-12"/>
          <w:sz w:val="20"/>
          <w:szCs w:val="20"/>
        </w:rPr>
        <w:t xml:space="preserve"> </w:t>
      </w:r>
      <w:r w:rsidRPr="2679B063">
        <w:rPr>
          <w:i/>
          <w:iCs/>
          <w:sz w:val="20"/>
          <w:szCs w:val="20"/>
        </w:rPr>
        <w:t>produktu</w:t>
      </w:r>
      <w:r w:rsidRPr="2679B063">
        <w:rPr>
          <w:i/>
          <w:iCs/>
          <w:spacing w:val="-6"/>
          <w:sz w:val="20"/>
          <w:szCs w:val="20"/>
        </w:rPr>
        <w:t xml:space="preserve"> </w:t>
      </w:r>
      <w:r w:rsidRPr="2679B063">
        <w:rPr>
          <w:i/>
          <w:iCs/>
          <w:sz w:val="20"/>
          <w:szCs w:val="20"/>
        </w:rPr>
        <w:t>–</w:t>
      </w:r>
      <w:r w:rsidRPr="2679B063">
        <w:rPr>
          <w:i/>
          <w:iCs/>
          <w:spacing w:val="-12"/>
          <w:sz w:val="20"/>
          <w:szCs w:val="20"/>
        </w:rPr>
        <w:t xml:space="preserve"> </w:t>
      </w:r>
      <w:r w:rsidRPr="2679B063">
        <w:rPr>
          <w:i/>
          <w:iCs/>
          <w:sz w:val="20"/>
          <w:szCs w:val="20"/>
        </w:rPr>
        <w:t>mięsa</w:t>
      </w:r>
      <w:r w:rsidRPr="2679B063">
        <w:rPr>
          <w:i/>
          <w:iCs/>
          <w:spacing w:val="-10"/>
          <w:sz w:val="20"/>
          <w:szCs w:val="20"/>
        </w:rPr>
        <w:t xml:space="preserve"> </w:t>
      </w:r>
      <w:r w:rsidRPr="2679B063">
        <w:rPr>
          <w:i/>
          <w:iCs/>
          <w:sz w:val="20"/>
          <w:szCs w:val="20"/>
        </w:rPr>
        <w:t>komórkowego</w:t>
      </w:r>
      <w:r w:rsidRPr="2679B063">
        <w:rPr>
          <w:i/>
          <w:iCs/>
          <w:spacing w:val="-10"/>
          <w:sz w:val="20"/>
          <w:szCs w:val="20"/>
        </w:rPr>
        <w:t xml:space="preserve"> </w:t>
      </w:r>
      <w:r w:rsidRPr="2679B063">
        <w:rPr>
          <w:i/>
          <w:iCs/>
          <w:sz w:val="20"/>
          <w:szCs w:val="20"/>
        </w:rPr>
        <w:t>wraz</w:t>
      </w:r>
      <w:r w:rsidRPr="2679B063">
        <w:rPr>
          <w:i/>
          <w:iCs/>
          <w:spacing w:val="-11"/>
          <w:sz w:val="20"/>
          <w:szCs w:val="20"/>
        </w:rPr>
        <w:t xml:space="preserve"> </w:t>
      </w:r>
      <w:r w:rsidRPr="2679B063">
        <w:rPr>
          <w:i/>
          <w:iCs/>
          <w:sz w:val="20"/>
          <w:szCs w:val="20"/>
        </w:rPr>
        <w:t>z</w:t>
      </w:r>
      <w:r w:rsidRPr="2679B063">
        <w:rPr>
          <w:i/>
          <w:iCs/>
          <w:spacing w:val="-11"/>
          <w:sz w:val="20"/>
          <w:szCs w:val="20"/>
        </w:rPr>
        <w:t xml:space="preserve"> </w:t>
      </w:r>
      <w:r w:rsidRPr="2679B063">
        <w:rPr>
          <w:i/>
          <w:iCs/>
          <w:sz w:val="20"/>
          <w:szCs w:val="20"/>
        </w:rPr>
        <w:t>innowacyjną</w:t>
      </w:r>
      <w:r w:rsidRPr="2679B063">
        <w:rPr>
          <w:i/>
          <w:iCs/>
          <w:spacing w:val="-11"/>
          <w:sz w:val="20"/>
          <w:szCs w:val="20"/>
        </w:rPr>
        <w:t xml:space="preserve"> </w:t>
      </w:r>
      <w:r w:rsidRPr="2679B063">
        <w:rPr>
          <w:i/>
          <w:iCs/>
          <w:sz w:val="20"/>
          <w:szCs w:val="20"/>
        </w:rPr>
        <w:t>technologią wytwarzania.</w:t>
      </w:r>
      <w:r w:rsidRPr="2679B063">
        <w:rPr>
          <w:sz w:val="20"/>
          <w:szCs w:val="20"/>
        </w:rPr>
        <w:t>” realizowanego w ramach I Priorytet Programu Wsparcie dla przedsiębiorców, Działanie Ścieżka SMART, Fundusze Europejskie dla Nowoczesnej Gospodarki 2021–2027 (FENG).</w:t>
      </w:r>
    </w:p>
    <w:p w14:paraId="0562CB0E" w14:textId="77777777" w:rsidR="00D33075" w:rsidRDefault="00D33075">
      <w:pPr>
        <w:pStyle w:val="Tekstpodstawowy"/>
      </w:pPr>
    </w:p>
    <w:p w14:paraId="34CE0A41" w14:textId="77777777" w:rsidR="00D33075" w:rsidRDefault="00D33075">
      <w:pPr>
        <w:pStyle w:val="Tekstpodstawowy"/>
      </w:pPr>
    </w:p>
    <w:p w14:paraId="62EBF3C5" w14:textId="77777777" w:rsidR="00D33075" w:rsidRDefault="00D33075">
      <w:pPr>
        <w:pStyle w:val="Tekstpodstawowy"/>
      </w:pPr>
    </w:p>
    <w:p w14:paraId="6D98A12B" w14:textId="77777777" w:rsidR="00D33075" w:rsidRDefault="00D33075">
      <w:pPr>
        <w:pStyle w:val="Tekstpodstawowy"/>
      </w:pPr>
    </w:p>
    <w:p w14:paraId="2946DB82" w14:textId="77777777" w:rsidR="00D33075" w:rsidRDefault="00D33075">
      <w:pPr>
        <w:pStyle w:val="Tekstpodstawowy"/>
      </w:pPr>
    </w:p>
    <w:p w14:paraId="5997CC1D" w14:textId="77777777" w:rsidR="00D33075" w:rsidRDefault="00D33075">
      <w:pPr>
        <w:pStyle w:val="Tekstpodstawowy"/>
      </w:pPr>
    </w:p>
    <w:p w14:paraId="110FFD37" w14:textId="77777777" w:rsidR="00D33075" w:rsidRDefault="00D33075">
      <w:pPr>
        <w:pStyle w:val="Tekstpodstawowy"/>
      </w:pPr>
    </w:p>
    <w:p w14:paraId="6B699379" w14:textId="77777777" w:rsidR="00D33075" w:rsidRDefault="00D33075">
      <w:pPr>
        <w:pStyle w:val="Tekstpodstawowy"/>
      </w:pPr>
    </w:p>
    <w:p w14:paraId="3FE9F23F" w14:textId="77777777" w:rsidR="00D33075" w:rsidRDefault="00D33075">
      <w:pPr>
        <w:pStyle w:val="Tekstpodstawowy"/>
      </w:pPr>
    </w:p>
    <w:p w14:paraId="1F72F646" w14:textId="77777777" w:rsidR="00D33075" w:rsidRDefault="00D33075">
      <w:pPr>
        <w:pStyle w:val="Tekstpodstawowy"/>
      </w:pPr>
    </w:p>
    <w:p w14:paraId="08CE6F91" w14:textId="77777777" w:rsidR="00D33075" w:rsidRDefault="00D33075">
      <w:pPr>
        <w:pStyle w:val="Tekstpodstawowy"/>
      </w:pPr>
    </w:p>
    <w:p w14:paraId="61CDCEAD" w14:textId="77777777" w:rsidR="00D33075" w:rsidRDefault="00D33075">
      <w:pPr>
        <w:pStyle w:val="Tekstpodstawowy"/>
      </w:pPr>
    </w:p>
    <w:p w14:paraId="6BB9E253" w14:textId="77777777" w:rsidR="00D33075" w:rsidRDefault="00D33075">
      <w:pPr>
        <w:pStyle w:val="Tekstpodstawowy"/>
      </w:pPr>
    </w:p>
    <w:p w14:paraId="23DE523C" w14:textId="77777777" w:rsidR="00D33075" w:rsidRDefault="00D33075">
      <w:pPr>
        <w:pStyle w:val="Tekstpodstawowy"/>
      </w:pPr>
    </w:p>
    <w:p w14:paraId="52E56223" w14:textId="77777777" w:rsidR="00D33075" w:rsidRDefault="00D33075">
      <w:pPr>
        <w:pStyle w:val="Tekstpodstawowy"/>
      </w:pPr>
    </w:p>
    <w:p w14:paraId="07547A01" w14:textId="77777777" w:rsidR="00D33075" w:rsidRDefault="00D33075">
      <w:pPr>
        <w:pStyle w:val="Tekstpodstawowy"/>
        <w:spacing w:before="100"/>
      </w:pPr>
    </w:p>
    <w:p w14:paraId="49EE5898" w14:textId="2A641A32" w:rsidR="00D33075" w:rsidRPr="003C562D" w:rsidRDefault="340F9500" w:rsidP="340F9500">
      <w:pPr>
        <w:ind w:left="126" w:right="409"/>
        <w:jc w:val="center"/>
        <w:rPr>
          <w:b/>
          <w:bCs/>
          <w:sz w:val="20"/>
          <w:szCs w:val="20"/>
        </w:rPr>
      </w:pPr>
      <w:r w:rsidRPr="003C562D">
        <w:rPr>
          <w:b/>
          <w:bCs/>
          <w:sz w:val="20"/>
          <w:szCs w:val="20"/>
        </w:rPr>
        <w:t>Lublin,</w:t>
      </w:r>
      <w:r w:rsidRPr="003C562D">
        <w:rPr>
          <w:b/>
          <w:bCs/>
          <w:spacing w:val="-9"/>
          <w:sz w:val="20"/>
          <w:szCs w:val="20"/>
        </w:rPr>
        <w:t xml:space="preserve"> </w:t>
      </w:r>
      <w:r w:rsidRPr="003C562D">
        <w:rPr>
          <w:b/>
          <w:bCs/>
          <w:sz w:val="20"/>
          <w:szCs w:val="20"/>
        </w:rPr>
        <w:t>dnia</w:t>
      </w:r>
      <w:r w:rsidRPr="003C562D">
        <w:rPr>
          <w:b/>
          <w:bCs/>
          <w:spacing w:val="-6"/>
          <w:sz w:val="20"/>
          <w:szCs w:val="20"/>
        </w:rPr>
        <w:t xml:space="preserve"> </w:t>
      </w:r>
      <w:r w:rsidR="002312D1">
        <w:rPr>
          <w:b/>
          <w:bCs/>
          <w:sz w:val="20"/>
          <w:szCs w:val="20"/>
        </w:rPr>
        <w:t>2</w:t>
      </w:r>
      <w:r w:rsidR="001E00E0">
        <w:rPr>
          <w:b/>
          <w:bCs/>
          <w:sz w:val="20"/>
          <w:szCs w:val="20"/>
        </w:rPr>
        <w:t>9</w:t>
      </w:r>
      <w:r w:rsidRPr="003C562D">
        <w:rPr>
          <w:b/>
          <w:bCs/>
          <w:sz w:val="20"/>
          <w:szCs w:val="20"/>
        </w:rPr>
        <w:t>.0</w:t>
      </w:r>
      <w:r w:rsidR="008A42D6">
        <w:rPr>
          <w:b/>
          <w:bCs/>
          <w:sz w:val="20"/>
          <w:szCs w:val="20"/>
        </w:rPr>
        <w:t>4</w:t>
      </w:r>
      <w:r w:rsidRPr="003C562D">
        <w:rPr>
          <w:b/>
          <w:bCs/>
          <w:sz w:val="20"/>
          <w:szCs w:val="20"/>
        </w:rPr>
        <w:t>.202</w:t>
      </w:r>
      <w:r w:rsidR="00B848A8" w:rsidRPr="003C562D">
        <w:rPr>
          <w:b/>
          <w:bCs/>
          <w:sz w:val="20"/>
          <w:szCs w:val="20"/>
        </w:rPr>
        <w:t>6</w:t>
      </w:r>
      <w:r w:rsidRPr="003C562D">
        <w:rPr>
          <w:b/>
          <w:bCs/>
          <w:spacing w:val="-8"/>
          <w:sz w:val="20"/>
          <w:szCs w:val="20"/>
        </w:rPr>
        <w:t xml:space="preserve"> </w:t>
      </w:r>
      <w:r w:rsidRPr="003C562D">
        <w:rPr>
          <w:b/>
          <w:bCs/>
          <w:spacing w:val="-5"/>
          <w:sz w:val="20"/>
          <w:szCs w:val="20"/>
        </w:rPr>
        <w:t>r.</w:t>
      </w:r>
    </w:p>
    <w:p w14:paraId="5043CB0F" w14:textId="77777777" w:rsidR="00D33075" w:rsidRDefault="00D33075">
      <w:pPr>
        <w:jc w:val="center"/>
        <w:rPr>
          <w:b/>
          <w:sz w:val="20"/>
        </w:rPr>
        <w:sectPr w:rsidR="00D33075">
          <w:headerReference w:type="default" r:id="rId11"/>
          <w:footerReference w:type="default" r:id="rId12"/>
          <w:type w:val="continuous"/>
          <w:pgSz w:w="11910" w:h="16840"/>
          <w:pgMar w:top="1260" w:right="992" w:bottom="740" w:left="1275" w:header="656" w:footer="547" w:gutter="0"/>
          <w:pgNumType w:start="1"/>
          <w:cols w:space="708"/>
        </w:sectPr>
      </w:pPr>
    </w:p>
    <w:p w14:paraId="07459315" w14:textId="77777777" w:rsidR="00D33075" w:rsidRDefault="00D33075">
      <w:pPr>
        <w:pStyle w:val="Tekstpodstawowy"/>
        <w:spacing w:before="170"/>
        <w:rPr>
          <w:b/>
        </w:rPr>
      </w:pPr>
    </w:p>
    <w:p w14:paraId="1B0DEA35" w14:textId="77777777" w:rsidR="00D33075" w:rsidRDefault="003C562D">
      <w:pPr>
        <w:pStyle w:val="Akapitzlist"/>
        <w:numPr>
          <w:ilvl w:val="0"/>
          <w:numId w:val="9"/>
        </w:numPr>
        <w:tabs>
          <w:tab w:val="left" w:pos="289"/>
        </w:tabs>
        <w:spacing w:line="243" w:lineRule="exact"/>
        <w:ind w:left="289" w:hanging="148"/>
        <w:rPr>
          <w:b/>
          <w:sz w:val="20"/>
        </w:rPr>
      </w:pPr>
      <w:r>
        <w:rPr>
          <w:b/>
          <w:spacing w:val="-2"/>
          <w:sz w:val="20"/>
        </w:rPr>
        <w:t>ZAMAWIAJĄCY</w:t>
      </w:r>
    </w:p>
    <w:p w14:paraId="568A38AD" w14:textId="77777777" w:rsidR="00D33075" w:rsidRDefault="003C562D">
      <w:pPr>
        <w:spacing w:line="268" w:lineRule="exact"/>
        <w:ind w:left="141"/>
      </w:pPr>
      <w:r>
        <w:t>LABFARM</w:t>
      </w:r>
      <w:r>
        <w:rPr>
          <w:spacing w:val="-5"/>
        </w:rPr>
        <w:t xml:space="preserve"> </w:t>
      </w:r>
      <w:r>
        <w:t>Spółka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ograniczoną</w:t>
      </w:r>
      <w:r>
        <w:rPr>
          <w:spacing w:val="-4"/>
        </w:rPr>
        <w:t xml:space="preserve"> </w:t>
      </w:r>
      <w:r>
        <w:rPr>
          <w:spacing w:val="-2"/>
        </w:rPr>
        <w:t>odpowiedzialnością</w:t>
      </w:r>
    </w:p>
    <w:p w14:paraId="76E28683" w14:textId="77777777" w:rsidR="00D33075" w:rsidRDefault="003C562D">
      <w:pPr>
        <w:spacing w:before="2" w:line="237" w:lineRule="auto"/>
        <w:ind w:left="141" w:right="7557"/>
      </w:pPr>
      <w:r>
        <w:t>Ul.</w:t>
      </w:r>
      <w:r>
        <w:rPr>
          <w:spacing w:val="-12"/>
        </w:rPr>
        <w:t xml:space="preserve"> </w:t>
      </w:r>
      <w:r>
        <w:t>Tomasza</w:t>
      </w:r>
      <w:r>
        <w:rPr>
          <w:spacing w:val="-11"/>
        </w:rPr>
        <w:t xml:space="preserve"> </w:t>
      </w:r>
      <w:r>
        <w:t>Zana</w:t>
      </w:r>
      <w:r>
        <w:rPr>
          <w:spacing w:val="-11"/>
        </w:rPr>
        <w:t xml:space="preserve"> </w:t>
      </w:r>
      <w:r>
        <w:t>39a 20-634 Lublin</w:t>
      </w:r>
    </w:p>
    <w:p w14:paraId="7C537D11" w14:textId="77777777" w:rsidR="00D33075" w:rsidRDefault="003C562D">
      <w:pPr>
        <w:spacing w:before="4"/>
        <w:ind w:left="141"/>
        <w:rPr>
          <w:sz w:val="20"/>
        </w:rPr>
      </w:pPr>
      <w:r>
        <w:rPr>
          <w:b/>
          <w:sz w:val="20"/>
        </w:rPr>
        <w:t>NIP:</w:t>
      </w:r>
      <w:r>
        <w:rPr>
          <w:b/>
          <w:spacing w:val="-6"/>
          <w:sz w:val="20"/>
        </w:rPr>
        <w:t xml:space="preserve"> </w:t>
      </w:r>
      <w:r>
        <w:rPr>
          <w:spacing w:val="-2"/>
          <w:sz w:val="20"/>
        </w:rPr>
        <w:t>7123430434</w:t>
      </w:r>
    </w:p>
    <w:p w14:paraId="6537F28F" w14:textId="77777777" w:rsidR="00D33075" w:rsidRDefault="00D33075">
      <w:pPr>
        <w:pStyle w:val="Tekstpodstawowy"/>
        <w:spacing w:before="1"/>
      </w:pPr>
    </w:p>
    <w:p w14:paraId="211AE4D5" w14:textId="77777777" w:rsidR="00D33075" w:rsidRDefault="003C562D">
      <w:pPr>
        <w:spacing w:line="243" w:lineRule="exact"/>
        <w:ind w:left="141"/>
        <w:rPr>
          <w:b/>
          <w:sz w:val="20"/>
        </w:rPr>
      </w:pPr>
      <w:r>
        <w:rPr>
          <w:b/>
          <w:sz w:val="20"/>
        </w:rPr>
        <w:t>Dane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do</w:t>
      </w:r>
      <w:r>
        <w:rPr>
          <w:b/>
          <w:spacing w:val="-2"/>
          <w:sz w:val="20"/>
        </w:rPr>
        <w:t xml:space="preserve"> kontaktu:</w:t>
      </w:r>
    </w:p>
    <w:p w14:paraId="19F522B1" w14:textId="77777777" w:rsidR="00B94FC5" w:rsidRPr="00B94FC5" w:rsidRDefault="00B94FC5" w:rsidP="00946262">
      <w:pPr>
        <w:pStyle w:val="Tekstpodstawowy"/>
        <w:spacing w:before="25"/>
        <w:ind w:firstLine="142"/>
      </w:pPr>
      <w:r w:rsidRPr="00B94FC5">
        <w:t>Wojciech Witarski</w:t>
      </w:r>
    </w:p>
    <w:p w14:paraId="6C4091FA" w14:textId="77777777" w:rsidR="00B94FC5" w:rsidRPr="00B94FC5" w:rsidRDefault="00B94FC5" w:rsidP="00946262">
      <w:pPr>
        <w:pStyle w:val="Tekstpodstawowy"/>
        <w:spacing w:before="25"/>
        <w:ind w:firstLine="142"/>
      </w:pPr>
      <w:hyperlink r:id="rId13" w:history="1">
        <w:r w:rsidRPr="00B94FC5">
          <w:rPr>
            <w:rStyle w:val="Hipercze"/>
          </w:rPr>
          <w:t>w.witarski@labfram.pl</w:t>
        </w:r>
      </w:hyperlink>
    </w:p>
    <w:p w14:paraId="042D0E13" w14:textId="7A44184B" w:rsidR="00B94FC5" w:rsidRPr="00B94FC5" w:rsidRDefault="00B94FC5" w:rsidP="00946262">
      <w:pPr>
        <w:pStyle w:val="Tekstpodstawowy"/>
        <w:spacing w:before="25"/>
        <w:ind w:firstLine="142"/>
      </w:pPr>
      <w:r w:rsidRPr="00B94FC5">
        <w:t>Tel.</w:t>
      </w:r>
      <w:r w:rsidR="008A42D6">
        <w:t xml:space="preserve"> </w:t>
      </w:r>
      <w:r w:rsidRPr="00B94FC5">
        <w:t>kontaktowy 606443100</w:t>
      </w:r>
    </w:p>
    <w:p w14:paraId="6DFB9E20" w14:textId="77777777" w:rsidR="00D33075" w:rsidRDefault="00D33075">
      <w:pPr>
        <w:pStyle w:val="Tekstpodstawowy"/>
        <w:spacing w:before="25"/>
      </w:pPr>
    </w:p>
    <w:p w14:paraId="078974E4" w14:textId="77777777" w:rsidR="00D33075" w:rsidRDefault="003C562D">
      <w:pPr>
        <w:spacing w:before="1"/>
        <w:ind w:left="141"/>
        <w:rPr>
          <w:b/>
          <w:sz w:val="20"/>
        </w:rPr>
      </w:pPr>
      <w:r>
        <w:rPr>
          <w:b/>
          <w:sz w:val="20"/>
          <w:u w:val="single"/>
        </w:rPr>
        <w:t>Miejsce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z w:val="20"/>
          <w:u w:val="single"/>
        </w:rPr>
        <w:t>realizacji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zamówienia:</w:t>
      </w:r>
    </w:p>
    <w:p w14:paraId="60174D63" w14:textId="77777777" w:rsidR="00D33075" w:rsidRDefault="003C562D">
      <w:pPr>
        <w:pStyle w:val="Tekstpodstawowy"/>
        <w:ind w:left="141"/>
      </w:pPr>
      <w:r>
        <w:rPr>
          <w:spacing w:val="-2"/>
        </w:rPr>
        <w:t>Warszawa</w:t>
      </w:r>
    </w:p>
    <w:p w14:paraId="60E727D9" w14:textId="77777777" w:rsidR="00D33075" w:rsidRDefault="003C562D">
      <w:pPr>
        <w:pStyle w:val="Tekstpodstawowy"/>
        <w:spacing w:before="1" w:line="243" w:lineRule="exact"/>
        <w:ind w:left="141"/>
      </w:pPr>
      <w:r>
        <w:t>Ul.</w:t>
      </w:r>
      <w:r>
        <w:rPr>
          <w:spacing w:val="-8"/>
        </w:rPr>
        <w:t xml:space="preserve"> </w:t>
      </w:r>
      <w:r>
        <w:t>Aleja</w:t>
      </w:r>
      <w:r>
        <w:rPr>
          <w:spacing w:val="-7"/>
        </w:rPr>
        <w:t xml:space="preserve"> </w:t>
      </w:r>
      <w:r>
        <w:t>Rzeczypospolitej</w:t>
      </w:r>
      <w:r>
        <w:rPr>
          <w:spacing w:val="-6"/>
        </w:rPr>
        <w:t xml:space="preserve"> </w:t>
      </w:r>
      <w:r>
        <w:rPr>
          <w:spacing w:val="-2"/>
        </w:rPr>
        <w:t>10/61</w:t>
      </w:r>
    </w:p>
    <w:p w14:paraId="7D7CE9B9" w14:textId="77777777" w:rsidR="00D33075" w:rsidRDefault="003C562D">
      <w:pPr>
        <w:spacing w:line="243" w:lineRule="exact"/>
        <w:ind w:left="141"/>
        <w:rPr>
          <w:b/>
          <w:sz w:val="20"/>
        </w:rPr>
      </w:pPr>
      <w:r>
        <w:rPr>
          <w:b/>
          <w:sz w:val="20"/>
        </w:rPr>
        <w:t>02-972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Warszawa</w:t>
      </w:r>
    </w:p>
    <w:p w14:paraId="70DF9E56" w14:textId="77777777" w:rsidR="00D33075" w:rsidRDefault="00D33075">
      <w:pPr>
        <w:pStyle w:val="Tekstpodstawowy"/>
        <w:rPr>
          <w:b/>
        </w:rPr>
      </w:pPr>
    </w:p>
    <w:p w14:paraId="44E871BC" w14:textId="77777777" w:rsidR="00D33075" w:rsidRDefault="00D33075">
      <w:pPr>
        <w:pStyle w:val="Tekstpodstawowy"/>
        <w:rPr>
          <w:b/>
        </w:rPr>
      </w:pPr>
    </w:p>
    <w:p w14:paraId="144A5D23" w14:textId="77777777" w:rsidR="00D33075" w:rsidRDefault="00D33075">
      <w:pPr>
        <w:pStyle w:val="Tekstpodstawowy"/>
        <w:spacing w:before="1"/>
        <w:rPr>
          <w:b/>
        </w:rPr>
      </w:pPr>
    </w:p>
    <w:p w14:paraId="2AB4C844" w14:textId="77777777" w:rsidR="00D33075" w:rsidRDefault="003C562D">
      <w:pPr>
        <w:pStyle w:val="Nagwek1"/>
        <w:numPr>
          <w:ilvl w:val="0"/>
          <w:numId w:val="9"/>
        </w:numPr>
        <w:tabs>
          <w:tab w:val="left" w:pos="343"/>
        </w:tabs>
        <w:ind w:left="343" w:hanging="202"/>
      </w:pPr>
      <w:r>
        <w:rPr>
          <w:spacing w:val="-2"/>
        </w:rPr>
        <w:t>POSTANOWIENIA</w:t>
      </w:r>
      <w:r>
        <w:rPr>
          <w:spacing w:val="10"/>
        </w:rPr>
        <w:t xml:space="preserve"> </w:t>
      </w:r>
      <w:r>
        <w:rPr>
          <w:spacing w:val="-2"/>
        </w:rPr>
        <w:t>OGÓLNE</w:t>
      </w:r>
    </w:p>
    <w:p w14:paraId="5A297108" w14:textId="4D8C788A" w:rsidR="00D33075" w:rsidRDefault="003C562D">
      <w:pPr>
        <w:ind w:left="141" w:right="421"/>
        <w:jc w:val="both"/>
        <w:rPr>
          <w:sz w:val="20"/>
        </w:rPr>
      </w:pPr>
      <w:r>
        <w:rPr>
          <w:sz w:val="20"/>
        </w:rPr>
        <w:t xml:space="preserve">Celem postępowania jest </w:t>
      </w:r>
      <w:r>
        <w:rPr>
          <w:b/>
          <w:sz w:val="20"/>
        </w:rPr>
        <w:t>dostawa akcesoriów laboratoryjnych</w:t>
      </w:r>
      <w:r w:rsidR="002312D1">
        <w:rPr>
          <w:b/>
          <w:sz w:val="20"/>
        </w:rPr>
        <w:t xml:space="preserve"> </w:t>
      </w:r>
      <w:r>
        <w:rPr>
          <w:sz w:val="20"/>
        </w:rPr>
        <w:t xml:space="preserve">na potrzeby firmy LABFARM Spółka z ograniczoną odpowiedzialnością do realizacji projektu pt. </w:t>
      </w:r>
      <w:r>
        <w:rPr>
          <w:i/>
          <w:sz w:val="20"/>
        </w:rPr>
        <w:t>„Opracowanie nowego produktu – mięsa komórkowego wraz z innowacyjną technologią wytwarzania.</w:t>
      </w:r>
      <w:r>
        <w:rPr>
          <w:sz w:val="20"/>
        </w:rPr>
        <w:t>” realizowanego w ramach I Priorytet Programu Wsparcie dla przedsiębiorców, Działanie Ścieżka SMART, Fundusze Europejskie dla Nowoczesnej Gospodarki 2021–2027 (FENG).</w:t>
      </w:r>
    </w:p>
    <w:p w14:paraId="100C4A17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spacing w:before="244"/>
        <w:ind w:left="501" w:right="419" w:hanging="360"/>
        <w:rPr>
          <w:rFonts w:ascii="Calibri Light" w:hAnsi="Calibri Light"/>
          <w:sz w:val="20"/>
        </w:rPr>
      </w:pPr>
      <w:r>
        <w:rPr>
          <w:sz w:val="20"/>
        </w:rPr>
        <w:t>Niniejsze</w:t>
      </w:r>
      <w:r>
        <w:rPr>
          <w:spacing w:val="-4"/>
          <w:sz w:val="20"/>
        </w:rPr>
        <w:t xml:space="preserve"> </w:t>
      </w:r>
      <w:r>
        <w:rPr>
          <w:sz w:val="20"/>
        </w:rPr>
        <w:t>postępowanie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udzielenie</w:t>
      </w:r>
      <w:r>
        <w:rPr>
          <w:spacing w:val="-4"/>
          <w:sz w:val="20"/>
        </w:rPr>
        <w:t xml:space="preserve"> </w:t>
      </w:r>
      <w:r>
        <w:rPr>
          <w:sz w:val="20"/>
        </w:rPr>
        <w:t>zamówienia</w:t>
      </w:r>
      <w:r>
        <w:rPr>
          <w:spacing w:val="-3"/>
          <w:sz w:val="20"/>
        </w:rPr>
        <w:t xml:space="preserve"> </w:t>
      </w:r>
      <w:r>
        <w:rPr>
          <w:sz w:val="20"/>
        </w:rPr>
        <w:t>prowadzone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jest </w:t>
      </w:r>
      <w:r>
        <w:rPr>
          <w:b/>
          <w:sz w:val="20"/>
        </w:rPr>
        <w:t>w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trybie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Zapytania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ofertowego</w:t>
      </w:r>
      <w:r>
        <w:rPr>
          <w:sz w:val="20"/>
        </w:rPr>
        <w:t>,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zgodnie z zasadą konkurencyjności, określoną w Wytycznych Ministra Funduszy i Polityki Regionalnej w zakresie kwalifikowalności wydatków w ramach Europejskiego Funduszu Rozwoju Regionalnego, Europejskiego Funduszu Społecznego oraz Funduszu Spójności na lata 2021-2027, zwanymi dalej „Wytycznymi Ministra </w:t>
      </w:r>
      <w:r>
        <w:rPr>
          <w:spacing w:val="-2"/>
          <w:sz w:val="20"/>
        </w:rPr>
        <w:t>Rozwoju”.</w:t>
      </w:r>
    </w:p>
    <w:p w14:paraId="0933A324" w14:textId="77777777" w:rsidR="00A74399" w:rsidRPr="00A74399" w:rsidRDefault="003C562D" w:rsidP="00A74399">
      <w:pPr>
        <w:pStyle w:val="Akapitzlist"/>
        <w:numPr>
          <w:ilvl w:val="1"/>
          <w:numId w:val="9"/>
        </w:numPr>
        <w:tabs>
          <w:tab w:val="left" w:pos="499"/>
        </w:tabs>
        <w:spacing w:before="1"/>
        <w:ind w:left="499" w:hanging="358"/>
        <w:rPr>
          <w:rFonts w:ascii="Calibri Light" w:hAnsi="Calibri Light"/>
          <w:sz w:val="20"/>
        </w:rPr>
      </w:pPr>
      <w:r>
        <w:rPr>
          <w:sz w:val="20"/>
        </w:rPr>
        <w:t>Postępowanie</w:t>
      </w:r>
      <w:r>
        <w:rPr>
          <w:spacing w:val="-9"/>
          <w:sz w:val="20"/>
        </w:rPr>
        <w:t xml:space="preserve"> </w:t>
      </w:r>
      <w:r>
        <w:rPr>
          <w:sz w:val="20"/>
        </w:rPr>
        <w:t>prowadzone</w:t>
      </w:r>
      <w:r>
        <w:rPr>
          <w:spacing w:val="-8"/>
          <w:sz w:val="20"/>
        </w:rPr>
        <w:t xml:space="preserve"> </w:t>
      </w:r>
      <w:r>
        <w:rPr>
          <w:sz w:val="20"/>
        </w:rPr>
        <w:t>jest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>języku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polskim</w:t>
      </w:r>
      <w:r>
        <w:rPr>
          <w:spacing w:val="-2"/>
          <w:sz w:val="20"/>
        </w:rPr>
        <w:t>.</w:t>
      </w:r>
    </w:p>
    <w:p w14:paraId="7B0238C4" w14:textId="77777777" w:rsidR="00A74399" w:rsidRPr="00A74399" w:rsidRDefault="00A74399" w:rsidP="00A74399">
      <w:pPr>
        <w:pStyle w:val="Akapitzlist"/>
        <w:numPr>
          <w:ilvl w:val="1"/>
          <w:numId w:val="9"/>
        </w:numPr>
        <w:tabs>
          <w:tab w:val="left" w:pos="499"/>
        </w:tabs>
        <w:spacing w:before="1"/>
        <w:ind w:left="499" w:hanging="358"/>
        <w:rPr>
          <w:rFonts w:ascii="Calibri Light" w:hAnsi="Calibri Light"/>
          <w:sz w:val="20"/>
        </w:rPr>
      </w:pPr>
      <w:r w:rsidRPr="00A74399">
        <w:rPr>
          <w:spacing w:val="-2"/>
          <w:sz w:val="20"/>
        </w:rPr>
        <w:t xml:space="preserve">Zamawiający przewiduje możliwości złożenia ofert częściowych. Zamawiający dokonał podziału zamówienia </w:t>
      </w:r>
    </w:p>
    <w:p w14:paraId="721C6871" w14:textId="761E146B" w:rsidR="00D33075" w:rsidRPr="00A74399" w:rsidRDefault="00A74399" w:rsidP="00A74399">
      <w:pPr>
        <w:pStyle w:val="Akapitzlist"/>
        <w:tabs>
          <w:tab w:val="left" w:pos="499"/>
        </w:tabs>
        <w:spacing w:before="1"/>
        <w:ind w:left="499" w:firstLine="0"/>
        <w:rPr>
          <w:rFonts w:ascii="Calibri Light" w:hAnsi="Calibri Light"/>
          <w:sz w:val="20"/>
        </w:rPr>
      </w:pPr>
      <w:r>
        <w:rPr>
          <w:spacing w:val="-2"/>
          <w:sz w:val="20"/>
        </w:rPr>
        <w:t>n</w:t>
      </w:r>
      <w:r w:rsidRPr="00A74399">
        <w:rPr>
          <w:spacing w:val="-2"/>
          <w:sz w:val="20"/>
        </w:rPr>
        <w:t xml:space="preserve">a </w:t>
      </w:r>
      <w:r>
        <w:rPr>
          <w:spacing w:val="-2"/>
          <w:sz w:val="20"/>
        </w:rPr>
        <w:t>2</w:t>
      </w:r>
      <w:r w:rsidRPr="00A74399">
        <w:rPr>
          <w:spacing w:val="-2"/>
          <w:sz w:val="20"/>
        </w:rPr>
        <w:t xml:space="preserve"> części.</w:t>
      </w:r>
    </w:p>
    <w:p w14:paraId="3E2B92E0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</w:tabs>
        <w:ind w:left="499" w:hanging="358"/>
        <w:rPr>
          <w:rFonts w:ascii="Calibri Light" w:hAnsi="Calibri Light"/>
          <w:sz w:val="20"/>
        </w:rPr>
      </w:pPr>
      <w:r>
        <w:rPr>
          <w:sz w:val="20"/>
        </w:rPr>
        <w:t>Zamawiający</w:t>
      </w:r>
      <w:r>
        <w:rPr>
          <w:spacing w:val="-8"/>
          <w:sz w:val="20"/>
        </w:rPr>
        <w:t xml:space="preserve"> </w:t>
      </w:r>
      <w:r>
        <w:rPr>
          <w:b/>
          <w:sz w:val="20"/>
        </w:rPr>
        <w:t>nie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przewiduje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możliwości</w:t>
      </w:r>
      <w:r>
        <w:rPr>
          <w:spacing w:val="-9"/>
          <w:sz w:val="20"/>
        </w:rPr>
        <w:t xml:space="preserve"> </w:t>
      </w:r>
      <w:r>
        <w:rPr>
          <w:sz w:val="20"/>
        </w:rPr>
        <w:t>złożenia</w:t>
      </w:r>
      <w:r>
        <w:rPr>
          <w:spacing w:val="-9"/>
          <w:sz w:val="20"/>
        </w:rPr>
        <w:t xml:space="preserve"> </w:t>
      </w:r>
      <w:r>
        <w:rPr>
          <w:sz w:val="20"/>
        </w:rPr>
        <w:t>ofert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wariantowych.</w:t>
      </w:r>
    </w:p>
    <w:p w14:paraId="29C51C12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</w:tabs>
        <w:spacing w:before="1" w:line="243" w:lineRule="exact"/>
        <w:ind w:left="499" w:hanging="358"/>
        <w:rPr>
          <w:rFonts w:ascii="Calibri Light" w:hAnsi="Calibri Light"/>
          <w:sz w:val="20"/>
        </w:rPr>
      </w:pPr>
      <w:r>
        <w:rPr>
          <w:sz w:val="20"/>
        </w:rPr>
        <w:t>Zamawiający</w:t>
      </w:r>
      <w:r>
        <w:rPr>
          <w:spacing w:val="-6"/>
          <w:sz w:val="20"/>
        </w:rPr>
        <w:t xml:space="preserve"> </w:t>
      </w:r>
      <w:r>
        <w:rPr>
          <w:b/>
          <w:sz w:val="20"/>
        </w:rPr>
        <w:t>nie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przewiduje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zwrotu</w:t>
      </w:r>
      <w:r>
        <w:rPr>
          <w:spacing w:val="-6"/>
          <w:sz w:val="20"/>
        </w:rPr>
        <w:t xml:space="preserve"> </w:t>
      </w:r>
      <w:r>
        <w:rPr>
          <w:sz w:val="20"/>
        </w:rPr>
        <w:t>kosztów</w:t>
      </w:r>
      <w:r>
        <w:rPr>
          <w:spacing w:val="-7"/>
          <w:sz w:val="20"/>
        </w:rPr>
        <w:t xml:space="preserve"> </w:t>
      </w:r>
      <w:r>
        <w:rPr>
          <w:sz w:val="20"/>
        </w:rPr>
        <w:t>udziału</w:t>
      </w:r>
      <w:r>
        <w:rPr>
          <w:spacing w:val="-6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postępowaniu.</w:t>
      </w:r>
    </w:p>
    <w:p w14:paraId="520D7629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26" w:hanging="360"/>
        <w:rPr>
          <w:rFonts w:ascii="Calibri Light" w:hAnsi="Calibri Light"/>
          <w:sz w:val="20"/>
        </w:rPr>
      </w:pPr>
      <w:r>
        <w:rPr>
          <w:sz w:val="20"/>
        </w:rPr>
        <w:t>Zamawiający udzieli wyjaśnień na zapytania Wykonawców dotyczące treści zapytania ofertowego jeżeli wniosek o udzielenie wyjaśnień wpłynie w Bazie konkurencyjności nie później niż do końca dnia, w którym upływa połowa wyznaczonego terminu składania ofert,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Jeżeli wniosek Wykonawcy o wyjaśnienie treści zapytania ofertowego wpłynie w Bazie konkurencyjności po upływie terminu na składanie wyjaśnień, lub dotyczy już udzielonych wyjaśnień, Zamawiający może udzielić wyjaśnień albo pozostawić wniosek bez </w:t>
      </w:r>
      <w:r>
        <w:rPr>
          <w:spacing w:val="-2"/>
          <w:sz w:val="20"/>
        </w:rPr>
        <w:t>rozpoznania.</w:t>
      </w:r>
    </w:p>
    <w:p w14:paraId="4F3453FA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spacing w:before="1"/>
        <w:ind w:left="501" w:right="424" w:hanging="360"/>
        <w:rPr>
          <w:rFonts w:ascii="Calibri Light" w:hAnsi="Calibri Light"/>
          <w:sz w:val="20"/>
        </w:rPr>
      </w:pPr>
      <w:r>
        <w:rPr>
          <w:sz w:val="20"/>
        </w:rPr>
        <w:t xml:space="preserve">Komunikacja między zamawiającym, a oferentem (pytania/odpowiedzi) </w:t>
      </w:r>
      <w:r>
        <w:rPr>
          <w:b/>
          <w:sz w:val="20"/>
        </w:rPr>
        <w:t>musi odbywać się za pośrednictwem aplikacji BK2021.</w:t>
      </w:r>
    </w:p>
    <w:p w14:paraId="6E60529B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20" w:hanging="360"/>
        <w:rPr>
          <w:rFonts w:ascii="Calibri Light" w:hAnsi="Calibri Light"/>
          <w:sz w:val="20"/>
        </w:rPr>
      </w:pPr>
      <w:r>
        <w:rPr>
          <w:sz w:val="20"/>
        </w:rPr>
        <w:t>Zamawiający</w:t>
      </w:r>
      <w:r>
        <w:rPr>
          <w:spacing w:val="-6"/>
          <w:sz w:val="20"/>
        </w:rPr>
        <w:t xml:space="preserve"> </w:t>
      </w:r>
      <w:r>
        <w:rPr>
          <w:sz w:val="20"/>
        </w:rPr>
        <w:t>zastrzega</w:t>
      </w:r>
      <w:r>
        <w:rPr>
          <w:spacing w:val="-6"/>
          <w:sz w:val="20"/>
        </w:rPr>
        <w:t xml:space="preserve"> </w:t>
      </w:r>
      <w:r>
        <w:rPr>
          <w:sz w:val="20"/>
        </w:rPr>
        <w:t>sobie</w:t>
      </w:r>
      <w:r>
        <w:rPr>
          <w:spacing w:val="-6"/>
          <w:sz w:val="20"/>
        </w:rPr>
        <w:t xml:space="preserve"> </w:t>
      </w:r>
      <w:r>
        <w:rPr>
          <w:sz w:val="20"/>
        </w:rPr>
        <w:t>możliwość</w:t>
      </w:r>
      <w:r>
        <w:rPr>
          <w:spacing w:val="-6"/>
          <w:sz w:val="20"/>
        </w:rPr>
        <w:t xml:space="preserve"> </w:t>
      </w:r>
      <w:r>
        <w:rPr>
          <w:sz w:val="20"/>
        </w:rPr>
        <w:t>unieważnienia</w:t>
      </w:r>
      <w:r>
        <w:rPr>
          <w:spacing w:val="-6"/>
          <w:sz w:val="20"/>
        </w:rPr>
        <w:t xml:space="preserve"> </w:t>
      </w:r>
      <w:r>
        <w:rPr>
          <w:sz w:val="20"/>
        </w:rPr>
        <w:t>postępowania</w:t>
      </w:r>
      <w:r>
        <w:rPr>
          <w:spacing w:val="-6"/>
          <w:sz w:val="20"/>
        </w:rPr>
        <w:t xml:space="preserve"> </w:t>
      </w: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każdym</w:t>
      </w:r>
      <w:r>
        <w:rPr>
          <w:spacing w:val="-6"/>
          <w:sz w:val="20"/>
        </w:rPr>
        <w:t xml:space="preserve"> </w:t>
      </w:r>
      <w:r>
        <w:rPr>
          <w:sz w:val="20"/>
        </w:rPr>
        <w:t>etapie,</w:t>
      </w:r>
      <w:r>
        <w:rPr>
          <w:spacing w:val="-7"/>
          <w:sz w:val="20"/>
        </w:rPr>
        <w:t xml:space="preserve"> </w:t>
      </w:r>
      <w:r>
        <w:rPr>
          <w:sz w:val="20"/>
        </w:rPr>
        <w:t>w przypadku,</w:t>
      </w:r>
      <w:r>
        <w:rPr>
          <w:spacing w:val="-6"/>
          <w:sz w:val="20"/>
        </w:rPr>
        <w:t xml:space="preserve"> </w:t>
      </w:r>
      <w:r>
        <w:rPr>
          <w:sz w:val="20"/>
        </w:rPr>
        <w:t>gdy</w:t>
      </w:r>
      <w:r>
        <w:rPr>
          <w:spacing w:val="-7"/>
          <w:sz w:val="20"/>
        </w:rPr>
        <w:t xml:space="preserve"> </w:t>
      </w:r>
      <w:r>
        <w:rPr>
          <w:sz w:val="20"/>
        </w:rPr>
        <w:t>z powodu okoliczności, których nie przewidywał lub nie mógł przewidzieć, udzielenie zamówienia nie leży w interesie Zamawiającego lub z innych przyczyn stało się niecelowe.</w:t>
      </w:r>
    </w:p>
    <w:p w14:paraId="11FA6A49" w14:textId="77777777" w:rsidR="00D33075" w:rsidRDefault="003C562D">
      <w:pPr>
        <w:pStyle w:val="Akapitzlist"/>
        <w:numPr>
          <w:ilvl w:val="0"/>
          <w:numId w:val="8"/>
        </w:numPr>
        <w:tabs>
          <w:tab w:val="left" w:pos="496"/>
        </w:tabs>
        <w:ind w:left="496" w:hanging="355"/>
        <w:rPr>
          <w:sz w:val="20"/>
        </w:rPr>
      </w:pPr>
      <w:r>
        <w:rPr>
          <w:sz w:val="20"/>
        </w:rPr>
        <w:t>W</w:t>
      </w:r>
      <w:r>
        <w:rPr>
          <w:spacing w:val="59"/>
          <w:sz w:val="20"/>
        </w:rPr>
        <w:t xml:space="preserve"> </w:t>
      </w:r>
      <w:r>
        <w:rPr>
          <w:sz w:val="20"/>
        </w:rPr>
        <w:t>razie</w:t>
      </w:r>
      <w:r>
        <w:rPr>
          <w:spacing w:val="60"/>
          <w:sz w:val="20"/>
        </w:rPr>
        <w:t xml:space="preserve"> </w:t>
      </w:r>
      <w:r>
        <w:rPr>
          <w:b/>
          <w:sz w:val="20"/>
        </w:rPr>
        <w:t>unieważnienia</w:t>
      </w:r>
      <w:r>
        <w:rPr>
          <w:b/>
          <w:spacing w:val="59"/>
          <w:sz w:val="20"/>
        </w:rPr>
        <w:t xml:space="preserve"> </w:t>
      </w:r>
      <w:r>
        <w:rPr>
          <w:b/>
          <w:sz w:val="20"/>
        </w:rPr>
        <w:t>postępowania</w:t>
      </w:r>
      <w:r>
        <w:rPr>
          <w:b/>
          <w:spacing w:val="63"/>
          <w:sz w:val="20"/>
        </w:rPr>
        <w:t xml:space="preserve"> </w:t>
      </w:r>
      <w:r>
        <w:rPr>
          <w:sz w:val="20"/>
        </w:rPr>
        <w:t>Wykonawcom</w:t>
      </w:r>
      <w:r>
        <w:rPr>
          <w:spacing w:val="60"/>
          <w:sz w:val="20"/>
        </w:rPr>
        <w:t xml:space="preserve"> </w:t>
      </w:r>
      <w:r>
        <w:rPr>
          <w:sz w:val="20"/>
        </w:rPr>
        <w:t>nie</w:t>
      </w:r>
      <w:r>
        <w:rPr>
          <w:spacing w:val="59"/>
          <w:sz w:val="20"/>
        </w:rPr>
        <w:t xml:space="preserve"> </w:t>
      </w:r>
      <w:r>
        <w:rPr>
          <w:sz w:val="20"/>
        </w:rPr>
        <w:t>przysługują</w:t>
      </w:r>
      <w:r>
        <w:rPr>
          <w:spacing w:val="61"/>
          <w:sz w:val="20"/>
        </w:rPr>
        <w:t xml:space="preserve"> </w:t>
      </w:r>
      <w:r>
        <w:rPr>
          <w:sz w:val="20"/>
        </w:rPr>
        <w:t>roszczenia</w:t>
      </w:r>
      <w:r>
        <w:rPr>
          <w:spacing w:val="61"/>
          <w:sz w:val="20"/>
        </w:rPr>
        <w:t xml:space="preserve"> </w:t>
      </w:r>
      <w:r>
        <w:rPr>
          <w:sz w:val="20"/>
        </w:rPr>
        <w:t>odszkodowawcze</w:t>
      </w:r>
      <w:r>
        <w:rPr>
          <w:spacing w:val="59"/>
          <w:sz w:val="20"/>
        </w:rPr>
        <w:t xml:space="preserve"> </w:t>
      </w:r>
      <w:r>
        <w:rPr>
          <w:spacing w:val="-10"/>
          <w:sz w:val="20"/>
        </w:rPr>
        <w:t>w</w:t>
      </w:r>
    </w:p>
    <w:p w14:paraId="65E42479" w14:textId="77777777" w:rsidR="00D33075" w:rsidRDefault="003C562D">
      <w:pPr>
        <w:pStyle w:val="Tekstpodstawowy"/>
        <w:ind w:left="499"/>
        <w:jc w:val="both"/>
      </w:pPr>
      <w:r>
        <w:t>stosunku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2"/>
        </w:rPr>
        <w:t>Zamawiającego.</w:t>
      </w:r>
    </w:p>
    <w:p w14:paraId="43839976" w14:textId="77777777" w:rsidR="00D33075" w:rsidRDefault="003C562D">
      <w:pPr>
        <w:pStyle w:val="Akapitzlist"/>
        <w:numPr>
          <w:ilvl w:val="0"/>
          <w:numId w:val="8"/>
        </w:numPr>
        <w:tabs>
          <w:tab w:val="left" w:pos="496"/>
        </w:tabs>
        <w:ind w:left="496" w:hanging="355"/>
        <w:rPr>
          <w:sz w:val="20"/>
        </w:rPr>
      </w:pP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niniejszym</w:t>
      </w:r>
      <w:r>
        <w:rPr>
          <w:spacing w:val="-7"/>
          <w:sz w:val="20"/>
        </w:rPr>
        <w:t xml:space="preserve"> </w:t>
      </w:r>
      <w:r>
        <w:rPr>
          <w:sz w:val="20"/>
        </w:rPr>
        <w:t>zapytaniu</w:t>
      </w:r>
      <w:r>
        <w:rPr>
          <w:spacing w:val="-8"/>
          <w:sz w:val="20"/>
        </w:rPr>
        <w:t xml:space="preserve"> </w:t>
      </w:r>
      <w:r>
        <w:rPr>
          <w:sz w:val="20"/>
        </w:rPr>
        <w:t>pojęcia</w:t>
      </w:r>
      <w:r>
        <w:rPr>
          <w:spacing w:val="-6"/>
          <w:sz w:val="20"/>
        </w:rPr>
        <w:t xml:space="preserve"> </w:t>
      </w:r>
      <w:r>
        <w:rPr>
          <w:sz w:val="20"/>
        </w:rPr>
        <w:t>Oferent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7"/>
          <w:sz w:val="20"/>
        </w:rPr>
        <w:t xml:space="preserve"> </w:t>
      </w:r>
      <w:r>
        <w:rPr>
          <w:sz w:val="20"/>
        </w:rPr>
        <w:t>Wykonawca</w:t>
      </w:r>
      <w:r>
        <w:rPr>
          <w:spacing w:val="-1"/>
          <w:sz w:val="20"/>
        </w:rPr>
        <w:t xml:space="preserve"> </w:t>
      </w:r>
      <w:r>
        <w:rPr>
          <w:sz w:val="20"/>
        </w:rPr>
        <w:t>stosują</w:t>
      </w:r>
      <w:r>
        <w:rPr>
          <w:spacing w:val="-5"/>
          <w:sz w:val="20"/>
        </w:rPr>
        <w:t xml:space="preserve"> </w:t>
      </w:r>
      <w:r>
        <w:rPr>
          <w:sz w:val="20"/>
        </w:rPr>
        <w:t>się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zamiennie.</w:t>
      </w:r>
    </w:p>
    <w:p w14:paraId="5419B22E" w14:textId="77777777" w:rsidR="00D33075" w:rsidRDefault="003C562D">
      <w:pPr>
        <w:pStyle w:val="Akapitzlist"/>
        <w:numPr>
          <w:ilvl w:val="0"/>
          <w:numId w:val="8"/>
        </w:numPr>
        <w:tabs>
          <w:tab w:val="left" w:pos="496"/>
          <w:tab w:val="left" w:pos="499"/>
        </w:tabs>
        <w:spacing w:before="1"/>
        <w:ind w:right="429"/>
        <w:rPr>
          <w:sz w:val="20"/>
        </w:rPr>
      </w:pPr>
      <w:r>
        <w:rPr>
          <w:sz w:val="20"/>
        </w:rPr>
        <w:t>Zamawiający zobowiązuje się przestrzegania zasady równości szans i niedyskryminacji, w tym dostępności dla osób z niepełnosprawnościami oraz zasady równości szans kobiet i mężczyzn, a także przeciwdziałaniu wszelkim formom dyskryminacji.</w:t>
      </w:r>
    </w:p>
    <w:p w14:paraId="738610EB" w14:textId="77777777" w:rsidR="00D33075" w:rsidRDefault="00D33075">
      <w:pPr>
        <w:pStyle w:val="Akapitzlist"/>
        <w:rPr>
          <w:sz w:val="20"/>
        </w:rPr>
        <w:sectPr w:rsidR="00D33075">
          <w:pgSz w:w="11910" w:h="16840"/>
          <w:pgMar w:top="1260" w:right="992" w:bottom="740" w:left="1275" w:header="656" w:footer="547" w:gutter="0"/>
          <w:cols w:space="708"/>
        </w:sectPr>
      </w:pPr>
    </w:p>
    <w:p w14:paraId="5A7BA918" w14:textId="77777777" w:rsidR="00D33075" w:rsidRDefault="003C562D">
      <w:pPr>
        <w:pStyle w:val="Nagwek1"/>
        <w:numPr>
          <w:ilvl w:val="0"/>
          <w:numId w:val="9"/>
        </w:numPr>
        <w:tabs>
          <w:tab w:val="left" w:pos="394"/>
        </w:tabs>
        <w:spacing w:before="49"/>
        <w:ind w:left="394" w:hanging="253"/>
      </w:pPr>
      <w:r>
        <w:lastRenderedPageBreak/>
        <w:t>OPIS</w:t>
      </w:r>
      <w:r>
        <w:rPr>
          <w:spacing w:val="-9"/>
        </w:rPr>
        <w:t xml:space="preserve"> </w:t>
      </w:r>
      <w:r>
        <w:t>PRZEDMIOTU</w:t>
      </w:r>
      <w:r>
        <w:rPr>
          <w:spacing w:val="-8"/>
        </w:rPr>
        <w:t xml:space="preserve"> </w:t>
      </w:r>
      <w:r>
        <w:rPr>
          <w:spacing w:val="-2"/>
        </w:rPr>
        <w:t>ZAMÓWIENIA</w:t>
      </w:r>
    </w:p>
    <w:p w14:paraId="0EC3A945" w14:textId="4E057E9C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24" w:hanging="360"/>
        <w:rPr>
          <w:sz w:val="20"/>
        </w:rPr>
      </w:pPr>
      <w:r>
        <w:rPr>
          <w:sz w:val="20"/>
        </w:rPr>
        <w:t xml:space="preserve">Przedmiotem zamówienia są </w:t>
      </w:r>
      <w:r>
        <w:rPr>
          <w:b/>
          <w:sz w:val="20"/>
        </w:rPr>
        <w:t>akcesoria laboratoryjne</w:t>
      </w:r>
      <w:r w:rsidR="001D2511">
        <w:rPr>
          <w:b/>
          <w:sz w:val="20"/>
        </w:rPr>
        <w:t xml:space="preserve"> </w:t>
      </w:r>
      <w:r>
        <w:rPr>
          <w:sz w:val="20"/>
        </w:rPr>
        <w:t>na potrzeby firmy LABFARM Spółka z ograniczoną odpowiedzialnością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realizacji</w:t>
      </w:r>
      <w:r>
        <w:rPr>
          <w:spacing w:val="-7"/>
          <w:sz w:val="20"/>
        </w:rPr>
        <w:t xml:space="preserve"> </w:t>
      </w:r>
      <w:r>
        <w:rPr>
          <w:sz w:val="20"/>
        </w:rPr>
        <w:t>projektu</w:t>
      </w:r>
      <w:r>
        <w:rPr>
          <w:spacing w:val="-6"/>
          <w:sz w:val="20"/>
        </w:rPr>
        <w:t xml:space="preserve"> </w:t>
      </w:r>
      <w:r>
        <w:rPr>
          <w:sz w:val="20"/>
        </w:rPr>
        <w:t>pt.</w:t>
      </w:r>
      <w:r>
        <w:rPr>
          <w:spacing w:val="-2"/>
          <w:sz w:val="20"/>
        </w:rPr>
        <w:t xml:space="preserve"> </w:t>
      </w:r>
      <w:r>
        <w:rPr>
          <w:i/>
          <w:sz w:val="20"/>
        </w:rPr>
        <w:t>„Opracowanie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nowego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produktu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–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mięsa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komórkowego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wraz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 xml:space="preserve">z innowacyjną technologią wytwarzania.” </w:t>
      </w:r>
      <w:r>
        <w:rPr>
          <w:sz w:val="20"/>
        </w:rPr>
        <w:t xml:space="preserve">realizowanego w ramach I Priorytet Programu Wsparcie dla przedsiębiorców, Działanie Ścieżka SMART, Fundusze Europejskie dla Nowoczesnej Gospodarki 2021–2027 </w:t>
      </w:r>
      <w:r>
        <w:rPr>
          <w:spacing w:val="-2"/>
          <w:sz w:val="20"/>
        </w:rPr>
        <w:t>(FENG).</w:t>
      </w:r>
    </w:p>
    <w:p w14:paraId="0F2F3D1E" w14:textId="77777777" w:rsidR="00D33075" w:rsidRPr="00946262" w:rsidRDefault="003C562D">
      <w:pPr>
        <w:pStyle w:val="Akapitzlist"/>
        <w:numPr>
          <w:ilvl w:val="1"/>
          <w:numId w:val="9"/>
        </w:numPr>
        <w:tabs>
          <w:tab w:val="left" w:pos="501"/>
        </w:tabs>
        <w:spacing w:before="122"/>
        <w:ind w:left="501" w:hanging="360"/>
        <w:rPr>
          <w:sz w:val="20"/>
        </w:rPr>
      </w:pPr>
      <w:r>
        <w:rPr>
          <w:sz w:val="20"/>
        </w:rPr>
        <w:t>Szczegółowy</w:t>
      </w:r>
      <w:r>
        <w:rPr>
          <w:spacing w:val="-9"/>
          <w:sz w:val="20"/>
        </w:rPr>
        <w:t xml:space="preserve"> </w:t>
      </w:r>
      <w:r>
        <w:rPr>
          <w:sz w:val="20"/>
        </w:rPr>
        <w:t>opis</w:t>
      </w:r>
      <w:r>
        <w:rPr>
          <w:spacing w:val="-8"/>
          <w:sz w:val="20"/>
        </w:rPr>
        <w:t xml:space="preserve"> </w:t>
      </w:r>
      <w:r>
        <w:rPr>
          <w:sz w:val="20"/>
        </w:rPr>
        <w:t>przedmiotu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zamówienia:</w:t>
      </w:r>
    </w:p>
    <w:p w14:paraId="277EE36A" w14:textId="77777777" w:rsidR="00946262" w:rsidRDefault="00946262" w:rsidP="00946262">
      <w:pPr>
        <w:pStyle w:val="Akapitzlist"/>
        <w:tabs>
          <w:tab w:val="left" w:pos="501"/>
        </w:tabs>
        <w:spacing w:before="122"/>
        <w:ind w:left="291" w:firstLine="0"/>
        <w:jc w:val="left"/>
        <w:rPr>
          <w:sz w:val="20"/>
        </w:rPr>
      </w:pPr>
    </w:p>
    <w:p w14:paraId="637805D2" w14:textId="77777777" w:rsidR="00D33075" w:rsidRDefault="00D33075">
      <w:pPr>
        <w:pStyle w:val="Tekstpodstawowy"/>
        <w:spacing w:before="6"/>
        <w:rPr>
          <w:sz w:val="9"/>
        </w:rPr>
      </w:pPr>
    </w:p>
    <w:tbl>
      <w:tblPr>
        <w:tblW w:w="9625" w:type="dxa"/>
        <w:tblInd w:w="15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1380"/>
        <w:gridCol w:w="4848"/>
        <w:gridCol w:w="1559"/>
        <w:gridCol w:w="1276"/>
      </w:tblGrid>
      <w:tr w:rsidR="00D33075" w14:paraId="16F39D23" w14:textId="77777777" w:rsidTr="2679B063">
        <w:trPr>
          <w:trHeight w:val="1105"/>
        </w:trPr>
        <w:tc>
          <w:tcPr>
            <w:tcW w:w="562" w:type="dxa"/>
            <w:shd w:val="clear" w:color="auto" w:fill="F1F1F1"/>
          </w:tcPr>
          <w:p w14:paraId="463F29E8" w14:textId="77777777" w:rsidR="00D33075" w:rsidRDefault="00D33075">
            <w:pPr>
              <w:pStyle w:val="TableParagraph"/>
              <w:spacing w:before="148"/>
            </w:pPr>
          </w:p>
          <w:p w14:paraId="4840D583" w14:textId="77777777" w:rsidR="00D33075" w:rsidRDefault="003C562D">
            <w:pPr>
              <w:pStyle w:val="TableParagraph"/>
              <w:ind w:left="71"/>
              <w:rPr>
                <w:b/>
              </w:rPr>
            </w:pPr>
            <w:r>
              <w:rPr>
                <w:b/>
                <w:spacing w:val="-5"/>
              </w:rPr>
              <w:t>Lp.</w:t>
            </w:r>
          </w:p>
        </w:tc>
        <w:tc>
          <w:tcPr>
            <w:tcW w:w="1380" w:type="dxa"/>
            <w:shd w:val="clear" w:color="auto" w:fill="F1F1F1"/>
          </w:tcPr>
          <w:p w14:paraId="3B7B4B86" w14:textId="77777777" w:rsidR="00D33075" w:rsidRPr="002075C5" w:rsidRDefault="00D33075">
            <w:pPr>
              <w:pStyle w:val="TableParagraph"/>
              <w:spacing w:before="13"/>
              <w:rPr>
                <w:sz w:val="20"/>
                <w:szCs w:val="20"/>
              </w:rPr>
            </w:pPr>
          </w:p>
          <w:p w14:paraId="0C24FEF6" w14:textId="240C1F16" w:rsidR="00D33075" w:rsidRPr="002075C5" w:rsidRDefault="003C562D">
            <w:pPr>
              <w:pStyle w:val="TableParagraph"/>
              <w:ind w:left="71"/>
              <w:rPr>
                <w:b/>
                <w:sz w:val="20"/>
                <w:szCs w:val="20"/>
              </w:rPr>
            </w:pPr>
            <w:r w:rsidRPr="002075C5">
              <w:rPr>
                <w:b/>
                <w:spacing w:val="-4"/>
                <w:sz w:val="20"/>
                <w:szCs w:val="20"/>
              </w:rPr>
              <w:t>Kategoria/</w:t>
            </w:r>
            <w:r w:rsidR="00B03CED">
              <w:rPr>
                <w:b/>
                <w:spacing w:val="-4"/>
                <w:sz w:val="20"/>
                <w:szCs w:val="20"/>
              </w:rPr>
              <w:t xml:space="preserve">        </w:t>
            </w:r>
            <w:r w:rsidRPr="002075C5">
              <w:rPr>
                <w:b/>
                <w:spacing w:val="-4"/>
                <w:sz w:val="20"/>
                <w:szCs w:val="20"/>
              </w:rPr>
              <w:t>nazwa</w:t>
            </w:r>
          </w:p>
        </w:tc>
        <w:tc>
          <w:tcPr>
            <w:tcW w:w="4848" w:type="dxa"/>
            <w:shd w:val="clear" w:color="auto" w:fill="F1F1F1"/>
          </w:tcPr>
          <w:p w14:paraId="3A0FF5F2" w14:textId="77777777" w:rsidR="00D33075" w:rsidRPr="002075C5" w:rsidRDefault="00D33075">
            <w:pPr>
              <w:pStyle w:val="TableParagraph"/>
              <w:spacing w:before="148"/>
              <w:rPr>
                <w:sz w:val="20"/>
                <w:szCs w:val="20"/>
              </w:rPr>
            </w:pPr>
          </w:p>
          <w:p w14:paraId="615F8DB1" w14:textId="77777777" w:rsidR="00D33075" w:rsidRPr="002075C5" w:rsidRDefault="003C562D">
            <w:pPr>
              <w:pStyle w:val="TableParagraph"/>
              <w:ind w:left="71"/>
              <w:rPr>
                <w:b/>
                <w:sz w:val="20"/>
                <w:szCs w:val="20"/>
              </w:rPr>
            </w:pPr>
            <w:r w:rsidRPr="002075C5">
              <w:rPr>
                <w:b/>
                <w:spacing w:val="-2"/>
                <w:sz w:val="20"/>
                <w:szCs w:val="20"/>
              </w:rPr>
              <w:t>Opis</w:t>
            </w:r>
            <w:r w:rsidRPr="002075C5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2075C5">
              <w:rPr>
                <w:b/>
                <w:spacing w:val="-2"/>
                <w:sz w:val="20"/>
                <w:szCs w:val="20"/>
              </w:rPr>
              <w:t>/</w:t>
            </w:r>
            <w:r w:rsidRPr="002075C5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2075C5">
              <w:rPr>
                <w:b/>
                <w:spacing w:val="-2"/>
                <w:sz w:val="20"/>
                <w:szCs w:val="20"/>
              </w:rPr>
              <w:t>charakterystyka</w:t>
            </w:r>
            <w:r w:rsidRPr="002075C5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2075C5">
              <w:rPr>
                <w:b/>
                <w:spacing w:val="-2"/>
                <w:sz w:val="20"/>
                <w:szCs w:val="20"/>
              </w:rPr>
              <w:t>przedmiotu</w:t>
            </w:r>
            <w:r w:rsidRPr="002075C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2075C5">
              <w:rPr>
                <w:b/>
                <w:spacing w:val="-2"/>
                <w:sz w:val="20"/>
                <w:szCs w:val="20"/>
              </w:rPr>
              <w:t>zamówienia</w:t>
            </w:r>
          </w:p>
        </w:tc>
        <w:tc>
          <w:tcPr>
            <w:tcW w:w="1559" w:type="dxa"/>
            <w:shd w:val="clear" w:color="auto" w:fill="F1F1F1"/>
          </w:tcPr>
          <w:p w14:paraId="0B37D6D0" w14:textId="2EC5114F" w:rsidR="00D33075" w:rsidRPr="002075C5" w:rsidRDefault="003C562D">
            <w:pPr>
              <w:pStyle w:val="TableParagraph"/>
              <w:spacing w:before="148"/>
              <w:ind w:left="69"/>
              <w:rPr>
                <w:b/>
                <w:sz w:val="20"/>
                <w:szCs w:val="20"/>
              </w:rPr>
            </w:pPr>
            <w:r w:rsidRPr="002075C5">
              <w:rPr>
                <w:b/>
                <w:spacing w:val="-2"/>
                <w:sz w:val="20"/>
                <w:szCs w:val="20"/>
              </w:rPr>
              <w:t>Jednostka miary [</w:t>
            </w:r>
          </w:p>
        </w:tc>
        <w:tc>
          <w:tcPr>
            <w:tcW w:w="1276" w:type="dxa"/>
            <w:shd w:val="clear" w:color="auto" w:fill="F1F1F1"/>
          </w:tcPr>
          <w:p w14:paraId="62918A36" w14:textId="77777777" w:rsidR="00D33075" w:rsidRPr="002075C5" w:rsidRDefault="003C562D">
            <w:pPr>
              <w:pStyle w:val="TableParagraph"/>
              <w:spacing w:before="13"/>
              <w:ind w:left="71"/>
              <w:rPr>
                <w:b/>
                <w:sz w:val="20"/>
                <w:szCs w:val="20"/>
              </w:rPr>
            </w:pPr>
            <w:r w:rsidRPr="002075C5">
              <w:rPr>
                <w:b/>
                <w:sz w:val="20"/>
                <w:szCs w:val="20"/>
              </w:rPr>
              <w:t>Łączna</w:t>
            </w:r>
            <w:r w:rsidRPr="002075C5">
              <w:rPr>
                <w:b/>
                <w:spacing w:val="11"/>
                <w:sz w:val="20"/>
                <w:szCs w:val="20"/>
              </w:rPr>
              <w:t xml:space="preserve"> </w:t>
            </w:r>
            <w:r w:rsidRPr="002075C5">
              <w:rPr>
                <w:b/>
                <w:spacing w:val="-2"/>
                <w:sz w:val="20"/>
                <w:szCs w:val="20"/>
              </w:rPr>
              <w:t>ilość</w:t>
            </w:r>
          </w:p>
          <w:p w14:paraId="4DE887A5" w14:textId="1426AEEC" w:rsidR="00D33075" w:rsidRPr="002075C5" w:rsidRDefault="003C562D" w:rsidP="00B03CED">
            <w:pPr>
              <w:pStyle w:val="TableParagraph"/>
              <w:ind w:left="71"/>
              <w:rPr>
                <w:b/>
                <w:sz w:val="20"/>
                <w:szCs w:val="20"/>
              </w:rPr>
            </w:pPr>
            <w:r w:rsidRPr="002075C5">
              <w:rPr>
                <w:b/>
                <w:spacing w:val="-2"/>
                <w:sz w:val="20"/>
                <w:szCs w:val="20"/>
              </w:rPr>
              <w:t>sztuk/</w:t>
            </w:r>
            <w:r w:rsidR="00B03CED">
              <w:rPr>
                <w:b/>
                <w:spacing w:val="-2"/>
                <w:sz w:val="20"/>
                <w:szCs w:val="20"/>
              </w:rPr>
              <w:t xml:space="preserve">         </w:t>
            </w:r>
            <w:r w:rsidRPr="002075C5">
              <w:rPr>
                <w:b/>
                <w:spacing w:val="-2"/>
                <w:sz w:val="20"/>
                <w:szCs w:val="20"/>
              </w:rPr>
              <w:t>opako</w:t>
            </w:r>
            <w:r w:rsidRPr="002075C5">
              <w:rPr>
                <w:b/>
                <w:sz w:val="20"/>
                <w:szCs w:val="20"/>
              </w:rPr>
              <w:t>wań</w:t>
            </w:r>
            <w:r w:rsidRPr="002075C5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2075C5">
              <w:rPr>
                <w:b/>
                <w:sz w:val="20"/>
                <w:szCs w:val="20"/>
              </w:rPr>
              <w:t xml:space="preserve">do </w:t>
            </w:r>
            <w:r w:rsidRPr="002075C5">
              <w:rPr>
                <w:b/>
                <w:spacing w:val="-2"/>
                <w:sz w:val="20"/>
                <w:szCs w:val="20"/>
              </w:rPr>
              <w:t>zamówienia</w:t>
            </w:r>
          </w:p>
        </w:tc>
      </w:tr>
      <w:tr w:rsidR="00D33075" w:rsidRPr="003C562D" w14:paraId="678319CF" w14:textId="77777777" w:rsidTr="001E00E0">
        <w:trPr>
          <w:trHeight w:val="1057"/>
        </w:trPr>
        <w:tc>
          <w:tcPr>
            <w:tcW w:w="562" w:type="dxa"/>
          </w:tcPr>
          <w:p w14:paraId="5630AD66" w14:textId="77777777" w:rsidR="00D33075" w:rsidRPr="003C562D" w:rsidRDefault="00D33075" w:rsidP="00A90AD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135CBF0" w14:textId="77777777" w:rsidR="00D33075" w:rsidRPr="003C562D" w:rsidRDefault="003C562D" w:rsidP="00A90AD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3C562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1.</w:t>
            </w:r>
          </w:p>
        </w:tc>
        <w:tc>
          <w:tcPr>
            <w:tcW w:w="1380" w:type="dxa"/>
          </w:tcPr>
          <w:p w14:paraId="3E77E172" w14:textId="77777777" w:rsidR="00A90AD1" w:rsidRDefault="00A90AD1" w:rsidP="00A90AD1">
            <w:pPr>
              <w:widowControl/>
              <w:autoSpaceDE/>
              <w:autoSpaceDN/>
              <w:spacing w:after="160" w:line="480" w:lineRule="auto"/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</w:pPr>
          </w:p>
          <w:p w14:paraId="411B56FD" w14:textId="09F60704" w:rsidR="00D33075" w:rsidRPr="00A777F5" w:rsidRDefault="002312D1" w:rsidP="00A90AD1">
            <w:pPr>
              <w:widowControl/>
              <w:autoSpaceDE/>
              <w:autoSpaceDN/>
              <w:spacing w:after="160" w:line="480" w:lineRule="auto"/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</w:pPr>
            <w:proofErr w:type="spellStart"/>
            <w:r w:rsidRPr="00A777F5"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  <w:t>Clamp</w:t>
            </w:r>
            <w:proofErr w:type="spellEnd"/>
          </w:p>
        </w:tc>
        <w:tc>
          <w:tcPr>
            <w:tcW w:w="4848" w:type="dxa"/>
          </w:tcPr>
          <w:p w14:paraId="0621104F" w14:textId="3DF05B16" w:rsidR="00D33075" w:rsidRPr="00A90AD1" w:rsidRDefault="002312D1" w:rsidP="00A90AD1">
            <w:pPr>
              <w:widowControl/>
              <w:autoSpaceDE/>
              <w:autoSpaceDN/>
              <w:rPr>
                <w:rFonts w:ascii="Aptos" w:eastAsia="Aptos" w:hAnsi="Aptos" w:cs="Times New Roman"/>
                <w:kern w:val="2"/>
                <w:sz w:val="16"/>
                <w:szCs w:val="16"/>
                <w14:ligatures w14:val="standardContextual"/>
              </w:rPr>
            </w:pPr>
            <w:r w:rsidRPr="00A90AD1">
              <w:rPr>
                <w:rFonts w:ascii="Aptos" w:eastAsia="Aptos" w:hAnsi="Aptos" w:cs="Times New Roman"/>
                <w:kern w:val="2"/>
                <w:sz w:val="16"/>
                <w:szCs w:val="16"/>
                <w14:ligatures w14:val="standardContextual"/>
              </w:rPr>
              <w:t xml:space="preserve">Zacisk do gumowych węży transferowych umożliwiający całkowite zablokowanie przepływu cieczy w wężu. Powinien być </w:t>
            </w:r>
            <w:proofErr w:type="spellStart"/>
            <w:r w:rsidRPr="00A90AD1">
              <w:rPr>
                <w:rFonts w:ascii="Aptos" w:eastAsia="Aptos" w:hAnsi="Aptos" w:cs="Times New Roman"/>
                <w:kern w:val="2"/>
                <w:sz w:val="16"/>
                <w:szCs w:val="16"/>
                <w14:ligatures w14:val="standardContextual"/>
              </w:rPr>
              <w:t>autoklawowalny</w:t>
            </w:r>
            <w:proofErr w:type="spellEnd"/>
            <w:r w:rsidRPr="00A90AD1">
              <w:rPr>
                <w:rFonts w:ascii="Aptos" w:eastAsia="Aptos" w:hAnsi="Aptos" w:cs="Times New Roman"/>
                <w:kern w:val="2"/>
                <w:sz w:val="16"/>
                <w:szCs w:val="16"/>
                <w14:ligatures w14:val="standardContextual"/>
              </w:rPr>
              <w:t xml:space="preserve"> i wykonany z wytrzymałego tworzywa sztucznego lub metalu. Powinien być wielorazowego użytku. Zacisk powinien być kompatybilny z wężami o grubości ścianki 3,2 mm.</w:t>
            </w:r>
          </w:p>
        </w:tc>
        <w:tc>
          <w:tcPr>
            <w:tcW w:w="1559" w:type="dxa"/>
            <w:vAlign w:val="center"/>
          </w:tcPr>
          <w:p w14:paraId="01958D30" w14:textId="26E24974" w:rsidR="00D33075" w:rsidRPr="00A90AD1" w:rsidRDefault="00762D97" w:rsidP="340F9500">
            <w:pPr>
              <w:pStyle w:val="TableParagraph"/>
              <w:spacing w:before="1"/>
              <w:ind w:left="69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90AD1">
              <w:rPr>
                <w:rFonts w:asciiTheme="minorHAnsi" w:hAnsiTheme="minorHAnsi" w:cstheme="minorHAnsi"/>
                <w:sz w:val="16"/>
                <w:szCs w:val="16"/>
              </w:rPr>
              <w:t>Szt</w:t>
            </w:r>
            <w:r w:rsidR="00862BFE" w:rsidRPr="00A90AD1">
              <w:rPr>
                <w:rFonts w:asciiTheme="minorHAnsi" w:hAnsiTheme="minorHAnsi" w:cstheme="minorHAnsi"/>
                <w:sz w:val="16"/>
                <w:szCs w:val="16"/>
              </w:rPr>
              <w:t>uka</w:t>
            </w:r>
          </w:p>
        </w:tc>
        <w:tc>
          <w:tcPr>
            <w:tcW w:w="1276" w:type="dxa"/>
            <w:vAlign w:val="center"/>
          </w:tcPr>
          <w:p w14:paraId="18F999B5" w14:textId="165E2CBF" w:rsidR="00D33075" w:rsidRPr="00A90AD1" w:rsidRDefault="002312D1" w:rsidP="340F9500">
            <w:pPr>
              <w:pStyle w:val="TableParagraph"/>
              <w:spacing w:before="1"/>
              <w:ind w:left="7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90AD1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  <w:r w:rsidR="00A777F5" w:rsidRPr="00A90AD1">
              <w:rPr>
                <w:rFonts w:asciiTheme="minorHAnsi" w:hAnsiTheme="minorHAnsi" w:cstheme="minorHAnsi"/>
                <w:sz w:val="16"/>
                <w:szCs w:val="16"/>
              </w:rPr>
              <w:t xml:space="preserve"> sztuk</w:t>
            </w:r>
          </w:p>
        </w:tc>
      </w:tr>
      <w:tr w:rsidR="340F9500" w:rsidRPr="003C562D" w14:paraId="39DC56B9" w14:textId="77777777" w:rsidTr="00A90AD1">
        <w:trPr>
          <w:trHeight w:val="1587"/>
        </w:trPr>
        <w:tc>
          <w:tcPr>
            <w:tcW w:w="562" w:type="dxa"/>
            <w:vAlign w:val="center"/>
          </w:tcPr>
          <w:p w14:paraId="7BB08F70" w14:textId="2CD7EFD1" w:rsidR="621BFA6B" w:rsidRPr="003C562D" w:rsidRDefault="621BFA6B" w:rsidP="00A90AD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3C562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1380" w:type="dxa"/>
          </w:tcPr>
          <w:p w14:paraId="51D854DB" w14:textId="77777777" w:rsidR="00A90AD1" w:rsidRDefault="00A90AD1" w:rsidP="00A90AD1">
            <w:pPr>
              <w:widowControl/>
              <w:autoSpaceDE/>
              <w:autoSpaceDN/>
              <w:spacing w:after="160" w:line="480" w:lineRule="auto"/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</w:pPr>
          </w:p>
          <w:p w14:paraId="5885BDC3" w14:textId="1810A6B6" w:rsidR="002312D1" w:rsidRPr="00A777F5" w:rsidRDefault="002312D1" w:rsidP="00A90AD1">
            <w:pPr>
              <w:widowControl/>
              <w:autoSpaceDE/>
              <w:autoSpaceDN/>
              <w:spacing w:after="160" w:line="480" w:lineRule="auto"/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</w:pPr>
            <w:r w:rsidRPr="00A777F5"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  <w:t xml:space="preserve">Złącze </w:t>
            </w:r>
            <w:proofErr w:type="spellStart"/>
            <w:r w:rsidRPr="00A777F5"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  <w:t>Triclamp</w:t>
            </w:r>
            <w:proofErr w:type="spellEnd"/>
          </w:p>
          <w:p w14:paraId="5110F5C8" w14:textId="035D7DE6" w:rsidR="340F9500" w:rsidRPr="00A777F5" w:rsidRDefault="340F9500" w:rsidP="00A90AD1">
            <w:pPr>
              <w:pStyle w:val="TableParagraph"/>
              <w:spacing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48" w:type="dxa"/>
          </w:tcPr>
          <w:p w14:paraId="76DD88A2" w14:textId="77777777" w:rsidR="002312D1" w:rsidRPr="00A90AD1" w:rsidRDefault="002312D1" w:rsidP="00A90AD1">
            <w:pPr>
              <w:pStyle w:val="TableParagraph"/>
              <w:spacing w:before="1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Złącze typu </w:t>
            </w:r>
            <w:proofErr w:type="spellStart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>Triclamp</w:t>
            </w:r>
            <w:proofErr w:type="spellEnd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 służące do łączenia ze sobą węży gumowych o średnicy wewnętrznej 6 mm. W skład złącza wchodzić powinny:</w:t>
            </w:r>
          </w:p>
          <w:p w14:paraId="2BCF9DBF" w14:textId="77777777" w:rsidR="002312D1" w:rsidRPr="00A90AD1" w:rsidRDefault="002312D1" w:rsidP="00A90AD1">
            <w:pPr>
              <w:pStyle w:val="TableParagraph"/>
              <w:numPr>
                <w:ilvl w:val="0"/>
                <w:numId w:val="30"/>
              </w:numPr>
              <w:spacing w:before="1"/>
              <w:rPr>
                <w:rFonts w:asciiTheme="minorHAnsi" w:hAnsiTheme="minorHAnsi" w:cstheme="minorBidi"/>
                <w:sz w:val="16"/>
                <w:szCs w:val="16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>2 końcówki z karbowanymi króćcami o średnicy wewnętrznej 6 mm, na które nakładane są węże gumowe. Średnica kołnierzyka końcówek powinna wynosić 25,4 mm.</w:t>
            </w:r>
          </w:p>
          <w:p w14:paraId="2A17703B" w14:textId="56E37BA2" w:rsidR="340F9500" w:rsidRPr="00A90AD1" w:rsidRDefault="002312D1" w:rsidP="00A90AD1">
            <w:pPr>
              <w:pStyle w:val="TableParagraph"/>
              <w:spacing w:before="1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Końcówki powinny być wykonane z wytrzymałego tworzywa sztucznego lub stali nierdzewnej klasy 316L. Powinny być </w:t>
            </w:r>
            <w:proofErr w:type="spellStart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>autoklawowalne</w:t>
            </w:r>
            <w:proofErr w:type="spellEnd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 i wielorazowego użytku</w:t>
            </w:r>
          </w:p>
        </w:tc>
        <w:tc>
          <w:tcPr>
            <w:tcW w:w="1559" w:type="dxa"/>
            <w:vAlign w:val="center"/>
          </w:tcPr>
          <w:p w14:paraId="15F5F3D5" w14:textId="4D4A8B22" w:rsidR="7055CDC3" w:rsidRPr="00A90AD1" w:rsidRDefault="002312D1" w:rsidP="340F95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90AD1">
              <w:rPr>
                <w:rFonts w:asciiTheme="minorHAnsi" w:hAnsiTheme="minorHAnsi" w:cstheme="minorHAnsi"/>
                <w:sz w:val="16"/>
                <w:szCs w:val="16"/>
              </w:rPr>
              <w:t>zestaw</w:t>
            </w:r>
          </w:p>
        </w:tc>
        <w:tc>
          <w:tcPr>
            <w:tcW w:w="1276" w:type="dxa"/>
            <w:vAlign w:val="center"/>
          </w:tcPr>
          <w:p w14:paraId="1F59DE41" w14:textId="0885ACA6" w:rsidR="352733B4" w:rsidRPr="00A90AD1" w:rsidRDefault="00762D97" w:rsidP="340F95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90AD1"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="00A74399" w:rsidRPr="00A90AD1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2312D1" w:rsidRPr="00A90AD1">
              <w:rPr>
                <w:rFonts w:asciiTheme="minorHAnsi" w:hAnsiTheme="minorHAnsi" w:cstheme="minorHAnsi"/>
                <w:sz w:val="16"/>
                <w:szCs w:val="16"/>
              </w:rPr>
              <w:t>zestawów</w:t>
            </w:r>
          </w:p>
        </w:tc>
      </w:tr>
      <w:tr w:rsidR="002312D1" w:rsidRPr="003C562D" w14:paraId="4993395C" w14:textId="77777777" w:rsidTr="00A90AD1">
        <w:trPr>
          <w:trHeight w:val="1641"/>
        </w:trPr>
        <w:tc>
          <w:tcPr>
            <w:tcW w:w="562" w:type="dxa"/>
            <w:vAlign w:val="center"/>
          </w:tcPr>
          <w:p w14:paraId="55C5E71A" w14:textId="167A92ED" w:rsidR="002312D1" w:rsidRPr="003C562D" w:rsidRDefault="002312D1" w:rsidP="00A90AD1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562D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1380" w:type="dxa"/>
          </w:tcPr>
          <w:p w14:paraId="0F825F47" w14:textId="77777777" w:rsidR="002312D1" w:rsidRPr="00A777F5" w:rsidRDefault="002312D1" w:rsidP="002312D1">
            <w:pPr>
              <w:widowControl/>
              <w:autoSpaceDE/>
              <w:autoSpaceDN/>
              <w:spacing w:after="160" w:line="278" w:lineRule="auto"/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</w:pPr>
            <w:r w:rsidRPr="00A777F5"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  <w:t xml:space="preserve">Złącze </w:t>
            </w:r>
            <w:proofErr w:type="spellStart"/>
            <w:r w:rsidRPr="00A777F5"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  <w:t>Triclamp</w:t>
            </w:r>
            <w:proofErr w:type="spellEnd"/>
          </w:p>
          <w:p w14:paraId="2CEF4F6B" w14:textId="17531365" w:rsidR="002312D1" w:rsidRPr="00A777F5" w:rsidRDefault="002312D1" w:rsidP="002312D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48" w:type="dxa"/>
          </w:tcPr>
          <w:p w14:paraId="056DF43D" w14:textId="77777777" w:rsidR="002312D1" w:rsidRPr="00A90AD1" w:rsidRDefault="002312D1" w:rsidP="00A90AD1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Złącze typu </w:t>
            </w:r>
            <w:proofErr w:type="spellStart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>Triclamp</w:t>
            </w:r>
            <w:proofErr w:type="spellEnd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 służące do łączenia ze sobą węży gumowych o średnicy wewnętrznej 8 mm. W skład zestawu wchodzić powinny:</w:t>
            </w:r>
          </w:p>
          <w:p w14:paraId="663F84DA" w14:textId="77777777" w:rsidR="002312D1" w:rsidRPr="00A90AD1" w:rsidRDefault="002312D1" w:rsidP="00A90AD1">
            <w:pPr>
              <w:pStyle w:val="TableParagraph"/>
              <w:numPr>
                <w:ilvl w:val="0"/>
                <w:numId w:val="30"/>
              </w:numPr>
              <w:rPr>
                <w:rFonts w:asciiTheme="minorHAnsi" w:hAnsiTheme="minorHAnsi" w:cstheme="minorBidi"/>
                <w:sz w:val="16"/>
                <w:szCs w:val="16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>2 końcówki z karbowanymi króćcami o średnicy wewnętrznej 8 mm, na które nakładane są węże gumowe. Średnica kołnierzyka końcówek powinna wynosić 25,4 mm.</w:t>
            </w:r>
          </w:p>
          <w:p w14:paraId="5937719C" w14:textId="1351BBF0" w:rsidR="002312D1" w:rsidRPr="00A90AD1" w:rsidRDefault="002312D1" w:rsidP="00A90AD1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Końcówki powinny być wykonane z wytrzymałego tworzywa sztucznego lub stali nierdzewnej klasy 316L. Powinny być </w:t>
            </w:r>
            <w:proofErr w:type="spellStart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>autoklawowalne</w:t>
            </w:r>
            <w:proofErr w:type="spellEnd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 i wielorazowego użytku.</w:t>
            </w:r>
          </w:p>
        </w:tc>
        <w:tc>
          <w:tcPr>
            <w:tcW w:w="1559" w:type="dxa"/>
            <w:vAlign w:val="center"/>
          </w:tcPr>
          <w:p w14:paraId="756D88DE" w14:textId="3A9B4039" w:rsidR="002312D1" w:rsidRPr="00A90AD1" w:rsidRDefault="002312D1" w:rsidP="002312D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90AD1">
              <w:rPr>
                <w:rFonts w:asciiTheme="minorHAnsi" w:hAnsiTheme="minorHAnsi" w:cstheme="minorHAnsi"/>
                <w:sz w:val="16"/>
                <w:szCs w:val="16"/>
              </w:rPr>
              <w:t>zestaw</w:t>
            </w:r>
          </w:p>
        </w:tc>
        <w:tc>
          <w:tcPr>
            <w:tcW w:w="1276" w:type="dxa"/>
            <w:vAlign w:val="center"/>
          </w:tcPr>
          <w:p w14:paraId="29C54C56" w14:textId="01FE13DD" w:rsidR="002312D1" w:rsidRPr="00A90AD1" w:rsidRDefault="002312D1" w:rsidP="002312D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90AD1">
              <w:rPr>
                <w:rFonts w:asciiTheme="minorHAnsi" w:hAnsiTheme="minorHAnsi" w:cstheme="minorHAnsi"/>
                <w:sz w:val="16"/>
                <w:szCs w:val="16"/>
              </w:rPr>
              <w:t>5 zestawów</w:t>
            </w:r>
          </w:p>
        </w:tc>
      </w:tr>
      <w:tr w:rsidR="002312D1" w:rsidRPr="003C562D" w14:paraId="1D36F19A" w14:textId="77777777" w:rsidTr="00A90AD1">
        <w:trPr>
          <w:trHeight w:val="1537"/>
        </w:trPr>
        <w:tc>
          <w:tcPr>
            <w:tcW w:w="562" w:type="dxa"/>
            <w:vAlign w:val="center"/>
          </w:tcPr>
          <w:p w14:paraId="13170F27" w14:textId="7D53C41F" w:rsidR="002312D1" w:rsidRPr="003C562D" w:rsidRDefault="002312D1" w:rsidP="002312D1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562D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1380" w:type="dxa"/>
          </w:tcPr>
          <w:p w14:paraId="3BCC661F" w14:textId="77777777" w:rsidR="002312D1" w:rsidRPr="00A777F5" w:rsidRDefault="002312D1" w:rsidP="002312D1">
            <w:pPr>
              <w:widowControl/>
              <w:autoSpaceDE/>
              <w:autoSpaceDN/>
              <w:spacing w:after="160" w:line="278" w:lineRule="auto"/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</w:pPr>
            <w:r w:rsidRPr="00A777F5"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  <w:t xml:space="preserve">Złącze </w:t>
            </w:r>
            <w:proofErr w:type="spellStart"/>
            <w:r w:rsidRPr="00A777F5"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  <w:t>Triclamp</w:t>
            </w:r>
            <w:proofErr w:type="spellEnd"/>
          </w:p>
          <w:p w14:paraId="69C93F1C" w14:textId="4C88683D" w:rsidR="002312D1" w:rsidRPr="00A777F5" w:rsidRDefault="002312D1" w:rsidP="002312D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48" w:type="dxa"/>
          </w:tcPr>
          <w:p w14:paraId="31DDC2D9" w14:textId="77777777" w:rsidR="002312D1" w:rsidRPr="00A90AD1" w:rsidRDefault="002312D1" w:rsidP="00A90AD1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Złącze typu </w:t>
            </w:r>
            <w:proofErr w:type="spellStart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>Triclamp</w:t>
            </w:r>
            <w:proofErr w:type="spellEnd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 służące do łączenia ze sobą węży gumowych o średnicy wewnętrznej około 13 mm. W skład zestawu wchodzić powinny:</w:t>
            </w:r>
          </w:p>
          <w:p w14:paraId="2388DF57" w14:textId="77777777" w:rsidR="002312D1" w:rsidRPr="00A90AD1" w:rsidRDefault="002312D1" w:rsidP="00A90AD1">
            <w:pPr>
              <w:pStyle w:val="TableParagraph"/>
              <w:numPr>
                <w:ilvl w:val="0"/>
                <w:numId w:val="30"/>
              </w:numPr>
              <w:rPr>
                <w:rFonts w:asciiTheme="minorHAnsi" w:hAnsiTheme="minorHAnsi" w:cstheme="minorBidi"/>
                <w:sz w:val="16"/>
                <w:szCs w:val="16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>2 końcówki z karbowanymi króćcami o średnicy wewnętrznej około 9 mm, na które nakładane są węże gumowe. Średnica kołnierzyka końcówek powinna wynosić 25,4 mm.</w:t>
            </w:r>
          </w:p>
          <w:p w14:paraId="34BD6599" w14:textId="581307B3" w:rsidR="002312D1" w:rsidRPr="00B03CED" w:rsidRDefault="002312D1" w:rsidP="00A90AD1">
            <w:pPr>
              <w:pStyle w:val="TableParagraph"/>
              <w:ind w:left="71"/>
              <w:rPr>
                <w:rFonts w:asciiTheme="minorHAnsi" w:hAnsiTheme="minorHAnsi" w:cstheme="minorBidi"/>
                <w:sz w:val="18"/>
                <w:szCs w:val="18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Końcówki powinny być wykonane z wytrzymałego tworzywa sztucznego lub stali nierdzewnej klasy 316L. Powinny być </w:t>
            </w:r>
            <w:proofErr w:type="spellStart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>autoklawowalne</w:t>
            </w:r>
            <w:proofErr w:type="spellEnd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 i wielorazowego użytku.</w:t>
            </w:r>
          </w:p>
        </w:tc>
        <w:tc>
          <w:tcPr>
            <w:tcW w:w="1559" w:type="dxa"/>
            <w:vAlign w:val="center"/>
          </w:tcPr>
          <w:p w14:paraId="0F1609C8" w14:textId="6D6F5CA2" w:rsidR="002312D1" w:rsidRPr="00A90AD1" w:rsidRDefault="002312D1" w:rsidP="002312D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90AD1">
              <w:rPr>
                <w:rFonts w:asciiTheme="minorHAnsi" w:hAnsiTheme="minorHAnsi" w:cstheme="minorHAnsi"/>
                <w:sz w:val="16"/>
                <w:szCs w:val="16"/>
              </w:rPr>
              <w:t>zestaw</w:t>
            </w:r>
          </w:p>
        </w:tc>
        <w:tc>
          <w:tcPr>
            <w:tcW w:w="1276" w:type="dxa"/>
            <w:vAlign w:val="center"/>
          </w:tcPr>
          <w:p w14:paraId="6D809287" w14:textId="6441B0A7" w:rsidR="002312D1" w:rsidRPr="00A90AD1" w:rsidRDefault="002312D1" w:rsidP="002312D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90AD1">
              <w:rPr>
                <w:rFonts w:asciiTheme="minorHAnsi" w:hAnsiTheme="minorHAnsi" w:cstheme="minorHAnsi"/>
                <w:sz w:val="16"/>
                <w:szCs w:val="16"/>
              </w:rPr>
              <w:t>5 zestawów</w:t>
            </w:r>
          </w:p>
        </w:tc>
      </w:tr>
      <w:tr w:rsidR="002312D1" w:rsidRPr="003C562D" w14:paraId="70486E3E" w14:textId="77777777" w:rsidTr="00A90AD1">
        <w:trPr>
          <w:trHeight w:val="1659"/>
        </w:trPr>
        <w:tc>
          <w:tcPr>
            <w:tcW w:w="562" w:type="dxa"/>
            <w:vAlign w:val="center"/>
          </w:tcPr>
          <w:p w14:paraId="610882DE" w14:textId="56931BBF" w:rsidR="002312D1" w:rsidRPr="003C562D" w:rsidRDefault="002312D1" w:rsidP="002312D1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5. </w:t>
            </w:r>
          </w:p>
        </w:tc>
        <w:tc>
          <w:tcPr>
            <w:tcW w:w="1380" w:type="dxa"/>
            <w:vAlign w:val="center"/>
          </w:tcPr>
          <w:p w14:paraId="6BCD2293" w14:textId="77777777" w:rsidR="002312D1" w:rsidRPr="00A90AD1" w:rsidRDefault="002312D1" w:rsidP="002312D1">
            <w:pPr>
              <w:widowControl/>
              <w:autoSpaceDE/>
              <w:autoSpaceDN/>
              <w:spacing w:after="160" w:line="278" w:lineRule="auto"/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</w:pPr>
            <w:r w:rsidRPr="00A90AD1"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  <w:t xml:space="preserve">Złącze </w:t>
            </w:r>
            <w:proofErr w:type="spellStart"/>
            <w:r w:rsidRPr="00A90AD1"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  <w:t>Triclamp</w:t>
            </w:r>
            <w:proofErr w:type="spellEnd"/>
          </w:p>
          <w:p w14:paraId="32B789BD" w14:textId="29097B55" w:rsidR="002312D1" w:rsidRPr="003C562D" w:rsidRDefault="002312D1" w:rsidP="002312D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48" w:type="dxa"/>
          </w:tcPr>
          <w:p w14:paraId="0D08B17B" w14:textId="77777777" w:rsidR="002312D1" w:rsidRPr="00A90AD1" w:rsidRDefault="002312D1" w:rsidP="00A90AD1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Złącze typu </w:t>
            </w:r>
            <w:proofErr w:type="spellStart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>Triclamp</w:t>
            </w:r>
            <w:proofErr w:type="spellEnd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 służące do łączenia ze sobą węży gumowych o średnicy wewnętrznej około 13 mm. W skład zestawu wchodzić powinny:</w:t>
            </w:r>
          </w:p>
          <w:p w14:paraId="218D613A" w14:textId="77777777" w:rsidR="002312D1" w:rsidRPr="00A90AD1" w:rsidRDefault="002312D1" w:rsidP="00A90AD1">
            <w:pPr>
              <w:pStyle w:val="TableParagraph"/>
              <w:numPr>
                <w:ilvl w:val="0"/>
                <w:numId w:val="30"/>
              </w:numPr>
              <w:rPr>
                <w:rFonts w:asciiTheme="minorHAnsi" w:hAnsiTheme="minorHAnsi" w:cstheme="minorBidi"/>
                <w:sz w:val="16"/>
                <w:szCs w:val="16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>2 końcówki z karbowanymi króćcami o średnicy wewnętrznej 13 mm, na które nakładane są węże gumowe. Średnica kołnierzyka końcówek powinna wynosić 50,5 mm.</w:t>
            </w:r>
          </w:p>
          <w:p w14:paraId="47D7A19F" w14:textId="77777777" w:rsidR="002312D1" w:rsidRPr="00A90AD1" w:rsidRDefault="002312D1" w:rsidP="00A90AD1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Końcówki powinny być wykonane z wytrzymałego tworzywa sztucznego lub stali nierdzewnej klasy 316L. Powinny być </w:t>
            </w:r>
            <w:proofErr w:type="spellStart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>autoklawowalne</w:t>
            </w:r>
            <w:proofErr w:type="spellEnd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 i wielorazowego użytku.</w:t>
            </w:r>
          </w:p>
          <w:p w14:paraId="53EE31D9" w14:textId="649C5D6E" w:rsidR="002312D1" w:rsidRPr="00B03CED" w:rsidRDefault="002312D1" w:rsidP="00A90AD1">
            <w:pPr>
              <w:pStyle w:val="TableParagraph"/>
              <w:spacing w:before="1" w:line="266" w:lineRule="exact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3F4B8B2" w14:textId="06E2C9CB" w:rsidR="002312D1" w:rsidRPr="00A90AD1" w:rsidRDefault="002312D1" w:rsidP="002312D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90AD1">
              <w:rPr>
                <w:rFonts w:asciiTheme="minorHAnsi" w:hAnsiTheme="minorHAnsi" w:cstheme="minorHAnsi"/>
                <w:sz w:val="16"/>
                <w:szCs w:val="16"/>
              </w:rPr>
              <w:t>zestaw</w:t>
            </w:r>
          </w:p>
        </w:tc>
        <w:tc>
          <w:tcPr>
            <w:tcW w:w="1276" w:type="dxa"/>
            <w:vAlign w:val="center"/>
          </w:tcPr>
          <w:p w14:paraId="616F53C8" w14:textId="2BD48724" w:rsidR="002312D1" w:rsidRPr="00A90AD1" w:rsidRDefault="002312D1" w:rsidP="002312D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90AD1">
              <w:rPr>
                <w:rFonts w:asciiTheme="minorHAnsi" w:hAnsiTheme="minorHAnsi" w:cstheme="minorHAnsi"/>
                <w:sz w:val="16"/>
                <w:szCs w:val="16"/>
              </w:rPr>
              <w:t>5 zestawów</w:t>
            </w:r>
          </w:p>
        </w:tc>
      </w:tr>
      <w:tr w:rsidR="00130DB7" w:rsidRPr="003C562D" w14:paraId="231FFCEA" w14:textId="77777777" w:rsidTr="00A90AD1">
        <w:trPr>
          <w:trHeight w:val="1659"/>
        </w:trPr>
        <w:tc>
          <w:tcPr>
            <w:tcW w:w="562" w:type="dxa"/>
            <w:vAlign w:val="center"/>
          </w:tcPr>
          <w:p w14:paraId="1C545921" w14:textId="18EBB719" w:rsidR="00130DB7" w:rsidRDefault="00130DB7" w:rsidP="002312D1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6.</w:t>
            </w:r>
          </w:p>
        </w:tc>
        <w:tc>
          <w:tcPr>
            <w:tcW w:w="1380" w:type="dxa"/>
            <w:vAlign w:val="center"/>
          </w:tcPr>
          <w:p w14:paraId="4B5FB9EB" w14:textId="77777777" w:rsidR="00130DB7" w:rsidRPr="00130DB7" w:rsidRDefault="00130DB7" w:rsidP="00130DB7">
            <w:pPr>
              <w:widowControl/>
              <w:autoSpaceDE/>
              <w:autoSpaceDN/>
              <w:spacing w:after="160" w:line="278" w:lineRule="auto"/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</w:pPr>
            <w:r w:rsidRPr="00130DB7"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  <w:t>Uszczelki gumowe</w:t>
            </w:r>
          </w:p>
          <w:p w14:paraId="6AEBFC56" w14:textId="77777777" w:rsidR="00130DB7" w:rsidRPr="00A90AD1" w:rsidRDefault="00130DB7" w:rsidP="002312D1">
            <w:pPr>
              <w:widowControl/>
              <w:autoSpaceDE/>
              <w:autoSpaceDN/>
              <w:spacing w:after="160" w:line="278" w:lineRule="auto"/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4848" w:type="dxa"/>
          </w:tcPr>
          <w:p w14:paraId="448661B1" w14:textId="77777777" w:rsidR="00130DB7" w:rsidRPr="00130DB7" w:rsidRDefault="00130DB7" w:rsidP="00130DB7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130DB7">
              <w:rPr>
                <w:rFonts w:asciiTheme="minorHAnsi" w:hAnsiTheme="minorHAnsi" w:cstheme="minorBidi"/>
                <w:sz w:val="16"/>
                <w:szCs w:val="16"/>
              </w:rPr>
              <w:t xml:space="preserve">Uszczelki gumowe do złączy </w:t>
            </w:r>
            <w:proofErr w:type="spellStart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>Triclamp</w:t>
            </w:r>
            <w:proofErr w:type="spellEnd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>. W skład zestawu powinno wchodzić:</w:t>
            </w:r>
          </w:p>
          <w:p w14:paraId="725E89CE" w14:textId="77777777" w:rsidR="00130DB7" w:rsidRPr="00130DB7" w:rsidRDefault="00130DB7" w:rsidP="001E00E0">
            <w:pPr>
              <w:pStyle w:val="TableParagraph"/>
              <w:numPr>
                <w:ilvl w:val="0"/>
                <w:numId w:val="30"/>
              </w:numPr>
              <w:ind w:left="310" w:hanging="410"/>
              <w:rPr>
                <w:rFonts w:asciiTheme="minorHAnsi" w:hAnsiTheme="minorHAnsi" w:cstheme="minorBidi"/>
                <w:sz w:val="16"/>
                <w:szCs w:val="16"/>
              </w:rPr>
            </w:pPr>
            <w:r w:rsidRPr="00130DB7">
              <w:rPr>
                <w:rFonts w:asciiTheme="minorHAnsi" w:hAnsiTheme="minorHAnsi" w:cstheme="minorBidi"/>
                <w:sz w:val="16"/>
                <w:szCs w:val="16"/>
              </w:rPr>
              <w:t>25 uszczelek gumowych do kołnierzyka 25,4 mm o otworze 6 mm;</w:t>
            </w:r>
          </w:p>
          <w:p w14:paraId="2FD9A11E" w14:textId="77777777" w:rsidR="00130DB7" w:rsidRPr="00130DB7" w:rsidRDefault="00130DB7" w:rsidP="001E00E0">
            <w:pPr>
              <w:pStyle w:val="TableParagraph"/>
              <w:numPr>
                <w:ilvl w:val="0"/>
                <w:numId w:val="30"/>
              </w:numPr>
              <w:ind w:left="310" w:hanging="410"/>
              <w:rPr>
                <w:rFonts w:asciiTheme="minorHAnsi" w:hAnsiTheme="minorHAnsi" w:cstheme="minorBidi"/>
                <w:sz w:val="16"/>
                <w:szCs w:val="16"/>
              </w:rPr>
            </w:pPr>
            <w:r w:rsidRPr="00130DB7">
              <w:rPr>
                <w:rFonts w:asciiTheme="minorHAnsi" w:hAnsiTheme="minorHAnsi" w:cstheme="minorBidi"/>
                <w:sz w:val="16"/>
                <w:szCs w:val="16"/>
              </w:rPr>
              <w:t>25 uszczelek gumowych do kołnierzyka 25,4 mm o otworze 8 mm;</w:t>
            </w:r>
          </w:p>
          <w:p w14:paraId="4B06CA59" w14:textId="77777777" w:rsidR="00130DB7" w:rsidRPr="00130DB7" w:rsidRDefault="00130DB7" w:rsidP="001E00E0">
            <w:pPr>
              <w:pStyle w:val="TableParagraph"/>
              <w:numPr>
                <w:ilvl w:val="0"/>
                <w:numId w:val="30"/>
              </w:numPr>
              <w:ind w:left="310" w:hanging="410"/>
              <w:rPr>
                <w:rFonts w:asciiTheme="minorHAnsi" w:hAnsiTheme="minorHAnsi" w:cstheme="minorBidi"/>
                <w:sz w:val="16"/>
                <w:szCs w:val="16"/>
              </w:rPr>
            </w:pPr>
            <w:r w:rsidRPr="00130DB7">
              <w:rPr>
                <w:rFonts w:asciiTheme="minorHAnsi" w:hAnsiTheme="minorHAnsi" w:cstheme="minorBidi"/>
                <w:sz w:val="16"/>
                <w:szCs w:val="16"/>
              </w:rPr>
              <w:t>25 uszczelek gumowych do kołnierzyka 50,5 mm o otworze 18,1 mm.</w:t>
            </w:r>
          </w:p>
          <w:p w14:paraId="7A3C55AA" w14:textId="68D9AB81" w:rsidR="00130DB7" w:rsidRPr="00A90AD1" w:rsidRDefault="00130DB7" w:rsidP="001E00E0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130DB7">
              <w:rPr>
                <w:rFonts w:asciiTheme="minorHAnsi" w:hAnsiTheme="minorHAnsi" w:cstheme="minorBidi"/>
                <w:sz w:val="16"/>
                <w:szCs w:val="16"/>
              </w:rPr>
              <w:t xml:space="preserve">Uszczelki powinny być </w:t>
            </w:r>
            <w:proofErr w:type="spellStart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>autoklawowalne</w:t>
            </w:r>
            <w:proofErr w:type="spellEnd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 xml:space="preserve"> i wielorazowego użytku.</w:t>
            </w:r>
          </w:p>
        </w:tc>
        <w:tc>
          <w:tcPr>
            <w:tcW w:w="1559" w:type="dxa"/>
            <w:vAlign w:val="center"/>
          </w:tcPr>
          <w:p w14:paraId="77AF66A5" w14:textId="02CA2A28" w:rsidR="00130DB7" w:rsidRPr="00A90AD1" w:rsidRDefault="00130DB7" w:rsidP="002312D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zestaw</w:t>
            </w:r>
          </w:p>
        </w:tc>
        <w:tc>
          <w:tcPr>
            <w:tcW w:w="1276" w:type="dxa"/>
            <w:vAlign w:val="center"/>
          </w:tcPr>
          <w:p w14:paraId="1F01CCF1" w14:textId="01B2AFF9" w:rsidR="00130DB7" w:rsidRPr="00A90AD1" w:rsidRDefault="00130DB7" w:rsidP="002312D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 zestaw</w:t>
            </w:r>
          </w:p>
        </w:tc>
      </w:tr>
      <w:tr w:rsidR="00130DB7" w:rsidRPr="003C562D" w14:paraId="528DB97C" w14:textId="77777777" w:rsidTr="001E00E0">
        <w:trPr>
          <w:trHeight w:val="1264"/>
        </w:trPr>
        <w:tc>
          <w:tcPr>
            <w:tcW w:w="562" w:type="dxa"/>
            <w:vAlign w:val="center"/>
          </w:tcPr>
          <w:p w14:paraId="31ADD0C4" w14:textId="02B3A76D" w:rsidR="00130DB7" w:rsidRDefault="00130DB7" w:rsidP="00130DB7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7.</w:t>
            </w:r>
          </w:p>
        </w:tc>
        <w:tc>
          <w:tcPr>
            <w:tcW w:w="1380" w:type="dxa"/>
            <w:vAlign w:val="center"/>
          </w:tcPr>
          <w:p w14:paraId="742ECBA9" w14:textId="6BC31009" w:rsidR="00130DB7" w:rsidRPr="00A90AD1" w:rsidRDefault="00130DB7" w:rsidP="00130DB7">
            <w:pPr>
              <w:widowControl/>
              <w:autoSpaceDE/>
              <w:autoSpaceDN/>
              <w:spacing w:after="160" w:line="278" w:lineRule="auto"/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</w:pPr>
            <w:r w:rsidRPr="00130DB7"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  <w:t>Obejmy</w:t>
            </w:r>
          </w:p>
        </w:tc>
        <w:tc>
          <w:tcPr>
            <w:tcW w:w="4848" w:type="dxa"/>
          </w:tcPr>
          <w:p w14:paraId="08F4B43F" w14:textId="77777777" w:rsidR="00130DB7" w:rsidRPr="00130DB7" w:rsidRDefault="00130DB7" w:rsidP="00130DB7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130DB7">
              <w:rPr>
                <w:rFonts w:asciiTheme="minorHAnsi" w:hAnsiTheme="minorHAnsi" w:cstheme="minorBidi"/>
                <w:sz w:val="16"/>
                <w:szCs w:val="16"/>
              </w:rPr>
              <w:t xml:space="preserve">Obejmy do złączy </w:t>
            </w:r>
            <w:proofErr w:type="spellStart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>Triclamp</w:t>
            </w:r>
            <w:proofErr w:type="spellEnd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>. W skład zestawu powinno wchodzić:</w:t>
            </w:r>
          </w:p>
          <w:p w14:paraId="2EB38B10" w14:textId="77777777" w:rsidR="00130DB7" w:rsidRPr="00130DB7" w:rsidRDefault="00130DB7" w:rsidP="00130DB7">
            <w:pPr>
              <w:pStyle w:val="TableParagraph"/>
              <w:numPr>
                <w:ilvl w:val="0"/>
                <w:numId w:val="31"/>
              </w:numPr>
              <w:rPr>
                <w:rFonts w:asciiTheme="minorHAnsi" w:hAnsiTheme="minorHAnsi" w:cstheme="minorBidi"/>
                <w:sz w:val="16"/>
                <w:szCs w:val="16"/>
              </w:rPr>
            </w:pPr>
            <w:r w:rsidRPr="00130DB7">
              <w:rPr>
                <w:rFonts w:asciiTheme="minorHAnsi" w:hAnsiTheme="minorHAnsi" w:cstheme="minorBidi"/>
                <w:sz w:val="16"/>
                <w:szCs w:val="16"/>
              </w:rPr>
              <w:t>10 obejm dwuprzegubowych pod kołnierzyk 25,4 mm;</w:t>
            </w:r>
          </w:p>
          <w:p w14:paraId="38EAA4CD" w14:textId="77777777" w:rsidR="00130DB7" w:rsidRPr="00130DB7" w:rsidRDefault="00130DB7" w:rsidP="00130DB7">
            <w:pPr>
              <w:pStyle w:val="TableParagraph"/>
              <w:numPr>
                <w:ilvl w:val="0"/>
                <w:numId w:val="31"/>
              </w:numPr>
              <w:rPr>
                <w:rFonts w:asciiTheme="minorHAnsi" w:hAnsiTheme="minorHAnsi" w:cstheme="minorBidi"/>
                <w:sz w:val="16"/>
                <w:szCs w:val="16"/>
              </w:rPr>
            </w:pPr>
            <w:r w:rsidRPr="00130DB7">
              <w:rPr>
                <w:rFonts w:asciiTheme="minorHAnsi" w:hAnsiTheme="minorHAnsi" w:cstheme="minorBidi"/>
                <w:sz w:val="16"/>
                <w:szCs w:val="16"/>
              </w:rPr>
              <w:t xml:space="preserve">10 obejm dwuprzegubowych pod kołnierzyk 50,5 mm. </w:t>
            </w:r>
          </w:p>
          <w:p w14:paraId="42481824" w14:textId="019567A2" w:rsidR="00130DB7" w:rsidRPr="00A90AD1" w:rsidRDefault="00130DB7" w:rsidP="001E00E0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130DB7">
              <w:rPr>
                <w:rFonts w:asciiTheme="minorHAnsi" w:hAnsiTheme="minorHAnsi" w:cstheme="minorBidi"/>
                <w:sz w:val="16"/>
                <w:szCs w:val="16"/>
              </w:rPr>
              <w:t xml:space="preserve">Obejmy powinny być wykonane z wytrzymałego tworzywa sztucznego lub stali nierdzewnej klasy 316L. Powinny być </w:t>
            </w:r>
            <w:proofErr w:type="spellStart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>autoklawowalne</w:t>
            </w:r>
            <w:proofErr w:type="spellEnd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 xml:space="preserve"> i wielorazowego użytku.</w:t>
            </w:r>
          </w:p>
        </w:tc>
        <w:tc>
          <w:tcPr>
            <w:tcW w:w="1559" w:type="dxa"/>
            <w:vAlign w:val="center"/>
          </w:tcPr>
          <w:p w14:paraId="62D2FFC2" w14:textId="0DDD014C" w:rsidR="00130DB7" w:rsidRPr="00A90AD1" w:rsidRDefault="00130DB7" w:rsidP="00130DB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zestaw</w:t>
            </w:r>
          </w:p>
        </w:tc>
        <w:tc>
          <w:tcPr>
            <w:tcW w:w="1276" w:type="dxa"/>
            <w:vAlign w:val="center"/>
          </w:tcPr>
          <w:p w14:paraId="53AA97C8" w14:textId="72876998" w:rsidR="00130DB7" w:rsidRPr="00A90AD1" w:rsidRDefault="00130DB7" w:rsidP="00130DB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 zestaw</w:t>
            </w:r>
          </w:p>
        </w:tc>
      </w:tr>
      <w:tr w:rsidR="00130DB7" w:rsidRPr="003C562D" w14:paraId="04060771" w14:textId="77777777" w:rsidTr="001E00E0">
        <w:trPr>
          <w:trHeight w:val="1264"/>
        </w:trPr>
        <w:tc>
          <w:tcPr>
            <w:tcW w:w="562" w:type="dxa"/>
            <w:vAlign w:val="center"/>
          </w:tcPr>
          <w:p w14:paraId="3058FED3" w14:textId="1C93425E" w:rsidR="00130DB7" w:rsidRDefault="00130DB7" w:rsidP="00130DB7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8.</w:t>
            </w:r>
          </w:p>
        </w:tc>
        <w:tc>
          <w:tcPr>
            <w:tcW w:w="1380" w:type="dxa"/>
            <w:vAlign w:val="center"/>
          </w:tcPr>
          <w:p w14:paraId="78F7DA23" w14:textId="77777777" w:rsidR="00130DB7" w:rsidRPr="001E00E0" w:rsidRDefault="00130DB7" w:rsidP="00130DB7">
            <w:pPr>
              <w:widowControl/>
              <w:autoSpaceDE/>
              <w:autoSpaceDN/>
              <w:spacing w:after="160" w:line="278" w:lineRule="auto"/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</w:pPr>
            <w:r w:rsidRPr="001E00E0"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  <w:t xml:space="preserve">Zaślepki do złączy </w:t>
            </w:r>
            <w:proofErr w:type="spellStart"/>
            <w:r w:rsidRPr="001E00E0"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  <w:t>Triclamp</w:t>
            </w:r>
            <w:proofErr w:type="spellEnd"/>
          </w:p>
          <w:p w14:paraId="6134BB6B" w14:textId="77777777" w:rsidR="00130DB7" w:rsidRPr="001E00E0" w:rsidRDefault="00130DB7" w:rsidP="00130DB7">
            <w:pPr>
              <w:widowControl/>
              <w:autoSpaceDE/>
              <w:autoSpaceDN/>
              <w:spacing w:after="160" w:line="278" w:lineRule="auto"/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4848" w:type="dxa"/>
          </w:tcPr>
          <w:p w14:paraId="5B38D20D" w14:textId="77777777" w:rsidR="00130DB7" w:rsidRPr="001E00E0" w:rsidRDefault="00130DB7" w:rsidP="00130DB7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1E00E0">
              <w:rPr>
                <w:rFonts w:asciiTheme="minorHAnsi" w:hAnsiTheme="minorHAnsi" w:cstheme="minorBidi"/>
                <w:sz w:val="16"/>
                <w:szCs w:val="16"/>
              </w:rPr>
              <w:t xml:space="preserve">Zaślepki do złączy </w:t>
            </w:r>
            <w:proofErr w:type="spellStart"/>
            <w:r w:rsidRPr="001E00E0">
              <w:rPr>
                <w:rFonts w:asciiTheme="minorHAnsi" w:hAnsiTheme="minorHAnsi" w:cstheme="minorBidi"/>
                <w:sz w:val="16"/>
                <w:szCs w:val="16"/>
              </w:rPr>
              <w:t>Triclamp</w:t>
            </w:r>
            <w:proofErr w:type="spellEnd"/>
            <w:r w:rsidRPr="001E00E0">
              <w:rPr>
                <w:rFonts w:asciiTheme="minorHAnsi" w:hAnsiTheme="minorHAnsi" w:cstheme="minorBidi"/>
                <w:sz w:val="16"/>
                <w:szCs w:val="16"/>
              </w:rPr>
              <w:t>. W skład zestawu powinno wchodzić:</w:t>
            </w:r>
          </w:p>
          <w:p w14:paraId="2DDF23C0" w14:textId="77777777" w:rsidR="00130DB7" w:rsidRPr="001E00E0" w:rsidRDefault="00130DB7" w:rsidP="00130DB7">
            <w:pPr>
              <w:pStyle w:val="TableParagraph"/>
              <w:numPr>
                <w:ilvl w:val="0"/>
                <w:numId w:val="32"/>
              </w:numPr>
              <w:rPr>
                <w:rFonts w:asciiTheme="minorHAnsi" w:hAnsiTheme="minorHAnsi" w:cstheme="minorBidi"/>
                <w:sz w:val="16"/>
                <w:szCs w:val="16"/>
              </w:rPr>
            </w:pPr>
            <w:r w:rsidRPr="001E00E0">
              <w:rPr>
                <w:rFonts w:asciiTheme="minorHAnsi" w:hAnsiTheme="minorHAnsi" w:cstheme="minorBidi"/>
                <w:sz w:val="16"/>
                <w:szCs w:val="16"/>
              </w:rPr>
              <w:t>10 zaślepek pod kołnierzyk 25,4 mm;</w:t>
            </w:r>
          </w:p>
          <w:p w14:paraId="646B4D39" w14:textId="77777777" w:rsidR="00130DB7" w:rsidRPr="001E00E0" w:rsidRDefault="00130DB7" w:rsidP="00130DB7">
            <w:pPr>
              <w:pStyle w:val="TableParagraph"/>
              <w:numPr>
                <w:ilvl w:val="0"/>
                <w:numId w:val="32"/>
              </w:numPr>
              <w:rPr>
                <w:rFonts w:asciiTheme="minorHAnsi" w:hAnsiTheme="minorHAnsi" w:cstheme="minorBidi"/>
                <w:sz w:val="16"/>
                <w:szCs w:val="16"/>
              </w:rPr>
            </w:pPr>
            <w:r w:rsidRPr="001E00E0">
              <w:rPr>
                <w:rFonts w:asciiTheme="minorHAnsi" w:hAnsiTheme="minorHAnsi" w:cstheme="minorBidi"/>
                <w:sz w:val="16"/>
                <w:szCs w:val="16"/>
              </w:rPr>
              <w:t>10 zaślepek pod kołnierzyk 50,5 mm.</w:t>
            </w:r>
          </w:p>
          <w:p w14:paraId="3F06DEBF" w14:textId="2BF4B310" w:rsidR="00130DB7" w:rsidRPr="001E00E0" w:rsidRDefault="00130DB7" w:rsidP="001E00E0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1E00E0">
              <w:rPr>
                <w:rFonts w:asciiTheme="minorHAnsi" w:hAnsiTheme="minorHAnsi" w:cstheme="minorBidi"/>
                <w:sz w:val="16"/>
                <w:szCs w:val="16"/>
              </w:rPr>
              <w:t xml:space="preserve">Zaślepki powinny być wykonane z wytrzymałego tworzywa sztucznego lub stali nierdzewnej klasy 316L. Powinny być </w:t>
            </w:r>
            <w:proofErr w:type="spellStart"/>
            <w:r w:rsidRPr="001E00E0">
              <w:rPr>
                <w:rFonts w:asciiTheme="minorHAnsi" w:hAnsiTheme="minorHAnsi" w:cstheme="minorBidi"/>
                <w:sz w:val="16"/>
                <w:szCs w:val="16"/>
              </w:rPr>
              <w:t>autoklawowalne</w:t>
            </w:r>
            <w:proofErr w:type="spellEnd"/>
            <w:r w:rsidRPr="001E00E0">
              <w:rPr>
                <w:rFonts w:asciiTheme="minorHAnsi" w:hAnsiTheme="minorHAnsi" w:cstheme="minorBidi"/>
                <w:sz w:val="16"/>
                <w:szCs w:val="16"/>
              </w:rPr>
              <w:t xml:space="preserve"> i wielorazowego użytku.</w:t>
            </w:r>
          </w:p>
        </w:tc>
        <w:tc>
          <w:tcPr>
            <w:tcW w:w="1559" w:type="dxa"/>
            <w:vAlign w:val="center"/>
          </w:tcPr>
          <w:p w14:paraId="059C2E4A" w14:textId="095EC2BA" w:rsidR="00130DB7" w:rsidRPr="00A90AD1" w:rsidRDefault="001E00E0" w:rsidP="00130DB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Zestaw </w:t>
            </w:r>
          </w:p>
        </w:tc>
        <w:tc>
          <w:tcPr>
            <w:tcW w:w="1276" w:type="dxa"/>
            <w:vAlign w:val="center"/>
          </w:tcPr>
          <w:p w14:paraId="53A88BBF" w14:textId="0C8EFEEC" w:rsidR="00130DB7" w:rsidRPr="00A90AD1" w:rsidRDefault="001E00E0" w:rsidP="00130DB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 zestaw</w:t>
            </w:r>
          </w:p>
        </w:tc>
      </w:tr>
      <w:tr w:rsidR="00130DB7" w:rsidRPr="003C562D" w14:paraId="637876EC" w14:textId="77777777" w:rsidTr="001E00E0">
        <w:trPr>
          <w:trHeight w:val="701"/>
        </w:trPr>
        <w:tc>
          <w:tcPr>
            <w:tcW w:w="562" w:type="dxa"/>
            <w:vAlign w:val="center"/>
          </w:tcPr>
          <w:p w14:paraId="6AC6B314" w14:textId="45D37630" w:rsidR="00130DB7" w:rsidRDefault="00130DB7" w:rsidP="00130DB7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9.</w:t>
            </w:r>
          </w:p>
        </w:tc>
        <w:tc>
          <w:tcPr>
            <w:tcW w:w="1380" w:type="dxa"/>
            <w:vAlign w:val="center"/>
          </w:tcPr>
          <w:p w14:paraId="2F667107" w14:textId="77777777" w:rsidR="00130DB7" w:rsidRPr="00130DB7" w:rsidRDefault="00130DB7" w:rsidP="00130DB7">
            <w:pPr>
              <w:widowControl/>
              <w:autoSpaceDE/>
              <w:autoSpaceDN/>
              <w:spacing w:after="160" w:line="278" w:lineRule="auto"/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</w:pPr>
            <w:r w:rsidRPr="00130DB7"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  <w:t xml:space="preserve">Przejściówka do złączy </w:t>
            </w:r>
            <w:proofErr w:type="spellStart"/>
            <w:r w:rsidRPr="00130DB7"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  <w:t>Triclamp</w:t>
            </w:r>
            <w:proofErr w:type="spellEnd"/>
          </w:p>
          <w:p w14:paraId="63D10498" w14:textId="77777777" w:rsidR="00130DB7" w:rsidRPr="00A90AD1" w:rsidRDefault="00130DB7" w:rsidP="00130DB7">
            <w:pPr>
              <w:widowControl/>
              <w:autoSpaceDE/>
              <w:autoSpaceDN/>
              <w:spacing w:after="160" w:line="278" w:lineRule="auto"/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4848" w:type="dxa"/>
          </w:tcPr>
          <w:p w14:paraId="64AA1EA6" w14:textId="7FC5EBD4" w:rsidR="00130DB7" w:rsidRPr="00A90AD1" w:rsidRDefault="00130DB7" w:rsidP="001E00E0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proofErr w:type="spellStart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>Adaptor</w:t>
            </w:r>
            <w:proofErr w:type="spellEnd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 xml:space="preserve"> </w:t>
            </w:r>
            <w:proofErr w:type="spellStart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>Triclamp</w:t>
            </w:r>
            <w:proofErr w:type="spellEnd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>, który z jednej strony posiada kołnierzyk 25,4 mm i otwór 8 mm, a z drugiej kołnierzyk 50,5 mm i otwór 26 mm. Wykonany ze stali nierdzewnej klasy 316L.</w:t>
            </w:r>
          </w:p>
        </w:tc>
        <w:tc>
          <w:tcPr>
            <w:tcW w:w="1559" w:type="dxa"/>
            <w:vAlign w:val="center"/>
          </w:tcPr>
          <w:p w14:paraId="6D66A191" w14:textId="6BAEB299" w:rsidR="00130DB7" w:rsidRPr="00A90AD1" w:rsidRDefault="00130DB7" w:rsidP="00130DB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sztuka</w:t>
            </w:r>
          </w:p>
        </w:tc>
        <w:tc>
          <w:tcPr>
            <w:tcW w:w="1276" w:type="dxa"/>
            <w:vAlign w:val="center"/>
          </w:tcPr>
          <w:p w14:paraId="15511AA9" w14:textId="01736321" w:rsidR="00130DB7" w:rsidRPr="00A90AD1" w:rsidRDefault="00130DB7" w:rsidP="00130DB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 sztuki</w:t>
            </w:r>
          </w:p>
        </w:tc>
      </w:tr>
    </w:tbl>
    <w:p w14:paraId="2908EB2C" w14:textId="77777777" w:rsidR="00D33075" w:rsidRDefault="00D33075">
      <w:pPr>
        <w:pStyle w:val="Tekstpodstawowy"/>
      </w:pPr>
    </w:p>
    <w:p w14:paraId="65E84DF9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spacing w:before="1"/>
        <w:ind w:left="501" w:right="424" w:hanging="360"/>
        <w:rPr>
          <w:sz w:val="20"/>
        </w:rPr>
      </w:pPr>
      <w:r>
        <w:rPr>
          <w:sz w:val="20"/>
        </w:rPr>
        <w:t xml:space="preserve">Wyłoniony Wykonawca zapewni w ramach wynagrodzenia </w:t>
      </w:r>
      <w:r>
        <w:rPr>
          <w:b/>
          <w:sz w:val="20"/>
        </w:rPr>
        <w:t xml:space="preserve">dostawę </w:t>
      </w:r>
      <w:r>
        <w:rPr>
          <w:sz w:val="20"/>
        </w:rPr>
        <w:t xml:space="preserve">Przedmiotu zamówienia do </w:t>
      </w:r>
      <w:r>
        <w:rPr>
          <w:b/>
          <w:sz w:val="20"/>
        </w:rPr>
        <w:t>miejsca realizacji wskazanego przez Zamawiającego.</w:t>
      </w:r>
    </w:p>
    <w:p w14:paraId="3E474F44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spacing w:before="1"/>
        <w:ind w:left="501" w:right="427" w:hanging="360"/>
        <w:rPr>
          <w:sz w:val="20"/>
        </w:rPr>
      </w:pPr>
      <w:r>
        <w:rPr>
          <w:sz w:val="20"/>
        </w:rPr>
        <w:t>Koszty</w:t>
      </w:r>
      <w:r>
        <w:rPr>
          <w:spacing w:val="-3"/>
          <w:sz w:val="20"/>
        </w:rPr>
        <w:t xml:space="preserve"> </w:t>
      </w:r>
      <w:r>
        <w:rPr>
          <w:sz w:val="20"/>
        </w:rPr>
        <w:t>transportu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ubezpieczenia</w:t>
      </w:r>
      <w:r>
        <w:rPr>
          <w:spacing w:val="-3"/>
          <w:sz w:val="20"/>
        </w:rPr>
        <w:t xml:space="preserve"> </w:t>
      </w:r>
      <w:r>
        <w:rPr>
          <w:sz w:val="20"/>
        </w:rPr>
        <w:t>Przedmiotu</w:t>
      </w:r>
      <w:r>
        <w:rPr>
          <w:spacing w:val="-3"/>
          <w:sz w:val="20"/>
        </w:rPr>
        <w:t xml:space="preserve"> </w:t>
      </w:r>
      <w:r>
        <w:rPr>
          <w:sz w:val="20"/>
        </w:rPr>
        <w:t>zamówienia</w:t>
      </w:r>
      <w:r>
        <w:rPr>
          <w:spacing w:val="-3"/>
          <w:sz w:val="20"/>
        </w:rPr>
        <w:t xml:space="preserve"> </w:t>
      </w:r>
      <w:r>
        <w:rPr>
          <w:sz w:val="20"/>
        </w:rPr>
        <w:t>od</w:t>
      </w:r>
      <w:r>
        <w:rPr>
          <w:spacing w:val="-3"/>
          <w:sz w:val="20"/>
        </w:rPr>
        <w:t xml:space="preserve"> </w:t>
      </w:r>
      <w:r>
        <w:rPr>
          <w:sz w:val="20"/>
        </w:rPr>
        <w:t>wszelkich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ryzyk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utraty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uszkodzenia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trakcie dostawy do miejsca realizacji wskazanego przez Zamawiającego (łącznie z załadunkiem i rozładunkiem) obciążają Wykonawcę;</w:t>
      </w:r>
    </w:p>
    <w:p w14:paraId="3EBAE122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31" w:hanging="360"/>
        <w:rPr>
          <w:sz w:val="20"/>
        </w:rPr>
      </w:pPr>
      <w:r>
        <w:rPr>
          <w:sz w:val="20"/>
        </w:rPr>
        <w:t>Przedmiot</w:t>
      </w:r>
      <w:r>
        <w:rPr>
          <w:spacing w:val="-12"/>
          <w:sz w:val="20"/>
        </w:rPr>
        <w:t xml:space="preserve"> </w:t>
      </w:r>
      <w:r>
        <w:rPr>
          <w:sz w:val="20"/>
        </w:rPr>
        <w:t>zamówienia</w:t>
      </w:r>
      <w:r>
        <w:rPr>
          <w:spacing w:val="-11"/>
          <w:sz w:val="20"/>
        </w:rPr>
        <w:t xml:space="preserve"> </w:t>
      </w:r>
      <w:r>
        <w:rPr>
          <w:sz w:val="20"/>
        </w:rPr>
        <w:t>będzie</w:t>
      </w:r>
      <w:r>
        <w:rPr>
          <w:spacing w:val="-11"/>
          <w:sz w:val="20"/>
        </w:rPr>
        <w:t xml:space="preserve"> </w:t>
      </w:r>
      <w:r>
        <w:rPr>
          <w:sz w:val="20"/>
        </w:rPr>
        <w:t>nowy,</w:t>
      </w:r>
      <w:r>
        <w:rPr>
          <w:spacing w:val="-12"/>
          <w:sz w:val="20"/>
        </w:rPr>
        <w:t xml:space="preserve"> </w:t>
      </w:r>
      <w:r>
        <w:rPr>
          <w:sz w:val="20"/>
        </w:rPr>
        <w:t>nieużywany,</w:t>
      </w:r>
      <w:r>
        <w:rPr>
          <w:spacing w:val="-11"/>
          <w:sz w:val="20"/>
        </w:rPr>
        <w:t xml:space="preserve"> </w:t>
      </w:r>
      <w:r>
        <w:rPr>
          <w:sz w:val="20"/>
        </w:rPr>
        <w:t>kompletny,</w:t>
      </w:r>
      <w:r>
        <w:rPr>
          <w:spacing w:val="-11"/>
          <w:sz w:val="20"/>
        </w:rPr>
        <w:t xml:space="preserve"> </w:t>
      </w:r>
      <w:r>
        <w:rPr>
          <w:sz w:val="20"/>
        </w:rPr>
        <w:t>wolny</w:t>
      </w:r>
      <w:r>
        <w:rPr>
          <w:spacing w:val="-12"/>
          <w:sz w:val="20"/>
        </w:rPr>
        <w:t xml:space="preserve"> </w:t>
      </w:r>
      <w:r>
        <w:rPr>
          <w:sz w:val="20"/>
        </w:rPr>
        <w:t>od</w:t>
      </w:r>
      <w:r>
        <w:rPr>
          <w:spacing w:val="-11"/>
          <w:sz w:val="20"/>
        </w:rPr>
        <w:t xml:space="preserve"> </w:t>
      </w:r>
      <w:r>
        <w:rPr>
          <w:sz w:val="20"/>
        </w:rPr>
        <w:t>wad</w:t>
      </w:r>
      <w:r>
        <w:rPr>
          <w:spacing w:val="-11"/>
          <w:sz w:val="20"/>
        </w:rPr>
        <w:t xml:space="preserve"> </w:t>
      </w:r>
      <w:r>
        <w:rPr>
          <w:sz w:val="20"/>
        </w:rPr>
        <w:t>fizycznych</w:t>
      </w:r>
      <w:r>
        <w:rPr>
          <w:spacing w:val="-12"/>
          <w:sz w:val="20"/>
        </w:rPr>
        <w:t xml:space="preserve"> </w:t>
      </w:r>
      <w:r>
        <w:rPr>
          <w:sz w:val="20"/>
        </w:rPr>
        <w:t>i</w:t>
      </w:r>
      <w:r>
        <w:rPr>
          <w:spacing w:val="-11"/>
          <w:sz w:val="20"/>
        </w:rPr>
        <w:t xml:space="preserve"> </w:t>
      </w:r>
      <w:r>
        <w:rPr>
          <w:sz w:val="20"/>
        </w:rPr>
        <w:t>prawnych</w:t>
      </w:r>
      <w:r>
        <w:rPr>
          <w:spacing w:val="-11"/>
          <w:sz w:val="20"/>
        </w:rPr>
        <w:t xml:space="preserve"> </w:t>
      </w:r>
      <w:r>
        <w:rPr>
          <w:sz w:val="20"/>
        </w:rPr>
        <w:t>i</w:t>
      </w:r>
      <w:r>
        <w:rPr>
          <w:spacing w:val="-11"/>
          <w:sz w:val="20"/>
        </w:rPr>
        <w:t xml:space="preserve"> </w:t>
      </w:r>
      <w:r>
        <w:rPr>
          <w:sz w:val="20"/>
        </w:rPr>
        <w:t>obciążeń prawami osób trzecich, nie będzie stanowił przedmiotu zabezpieczenia.</w:t>
      </w:r>
    </w:p>
    <w:p w14:paraId="426C737A" w14:textId="41A1D8F2" w:rsidR="00B94FC5" w:rsidRPr="00B94FC5" w:rsidRDefault="00B94FC5" w:rsidP="00B94FC5">
      <w:pPr>
        <w:pStyle w:val="Akapitzlist"/>
        <w:numPr>
          <w:ilvl w:val="1"/>
          <w:numId w:val="9"/>
        </w:numPr>
        <w:tabs>
          <w:tab w:val="left" w:pos="499"/>
        </w:tabs>
        <w:spacing w:before="1" w:line="243" w:lineRule="exact"/>
        <w:ind w:left="499" w:right="429" w:hanging="358"/>
        <w:rPr>
          <w:sz w:val="20"/>
        </w:rPr>
      </w:pPr>
      <w:r>
        <w:rPr>
          <w:sz w:val="20"/>
        </w:rPr>
        <w:t>P</w:t>
      </w:r>
      <w:r w:rsidRPr="00B94FC5">
        <w:rPr>
          <w:sz w:val="20"/>
        </w:rPr>
        <w:t xml:space="preserve">rzedmiot zamówienia musi spełniać wymagania określone w obowiązujących przepisach prawa, w tym być dopuszczony do obrotu i stosowania na terytorium Rzeczypospolitej Polskiej oraz Unii Europejskiej. </w:t>
      </w:r>
    </w:p>
    <w:p w14:paraId="39FCBB9D" w14:textId="464989A3" w:rsidR="00D33075" w:rsidRDefault="6DB5CD7E" w:rsidP="2679B063">
      <w:pPr>
        <w:pStyle w:val="Akapitzlist"/>
        <w:numPr>
          <w:ilvl w:val="1"/>
          <w:numId w:val="9"/>
        </w:numPr>
        <w:tabs>
          <w:tab w:val="left" w:pos="499"/>
        </w:tabs>
        <w:spacing w:before="1" w:line="243" w:lineRule="exact"/>
        <w:ind w:left="499" w:hanging="358"/>
        <w:rPr>
          <w:sz w:val="20"/>
          <w:szCs w:val="20"/>
        </w:rPr>
      </w:pPr>
      <w:r w:rsidRPr="2679B063">
        <w:rPr>
          <w:sz w:val="20"/>
          <w:szCs w:val="20"/>
        </w:rPr>
        <w:t xml:space="preserve">Miejscem </w:t>
      </w:r>
      <w:r w:rsidR="66CBF3C4" w:rsidRPr="2679B063">
        <w:rPr>
          <w:sz w:val="20"/>
          <w:szCs w:val="20"/>
        </w:rPr>
        <w:t xml:space="preserve">dostarczenia </w:t>
      </w:r>
      <w:r w:rsidR="35C47557" w:rsidRPr="2679B063">
        <w:rPr>
          <w:sz w:val="20"/>
          <w:szCs w:val="20"/>
        </w:rPr>
        <w:t>przedmiotu zamówienia</w:t>
      </w:r>
      <w:r w:rsidR="369ACFC6" w:rsidRPr="2679B063">
        <w:rPr>
          <w:sz w:val="20"/>
          <w:szCs w:val="20"/>
        </w:rPr>
        <w:t xml:space="preserve"> </w:t>
      </w:r>
      <w:r w:rsidR="76CA9DE7" w:rsidRPr="2679B063">
        <w:rPr>
          <w:sz w:val="20"/>
          <w:szCs w:val="20"/>
        </w:rPr>
        <w:t xml:space="preserve">jest </w:t>
      </w:r>
      <w:r w:rsidR="01E7F125" w:rsidRPr="2679B063">
        <w:rPr>
          <w:sz w:val="20"/>
          <w:szCs w:val="20"/>
        </w:rPr>
        <w:t>miejsce realizacji</w:t>
      </w:r>
      <w:r w:rsidR="771579C0" w:rsidRPr="2679B063">
        <w:rPr>
          <w:sz w:val="20"/>
          <w:szCs w:val="20"/>
        </w:rPr>
        <w:t xml:space="preserve"> projektu </w:t>
      </w:r>
      <w:r w:rsidR="6693A956" w:rsidRPr="2679B063">
        <w:rPr>
          <w:sz w:val="20"/>
          <w:szCs w:val="20"/>
        </w:rPr>
        <w:t>wskazane przez</w:t>
      </w:r>
    </w:p>
    <w:p w14:paraId="4FFFEF01" w14:textId="77777777" w:rsidR="00D33075" w:rsidRDefault="003C562D">
      <w:pPr>
        <w:pStyle w:val="Tekstpodstawowy"/>
        <w:spacing w:line="243" w:lineRule="exact"/>
        <w:ind w:left="501"/>
        <w:jc w:val="both"/>
      </w:pPr>
      <w:r>
        <w:t>Zamawiającego,</w:t>
      </w:r>
      <w:r>
        <w:rPr>
          <w:spacing w:val="-9"/>
        </w:rPr>
        <w:t xml:space="preserve"> </w:t>
      </w:r>
      <w:r>
        <w:t>zgodnie</w:t>
      </w:r>
      <w:r>
        <w:rPr>
          <w:spacing w:val="-9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niniejszym</w:t>
      </w:r>
      <w:r>
        <w:rPr>
          <w:spacing w:val="-9"/>
        </w:rPr>
        <w:t xml:space="preserve"> </w:t>
      </w:r>
      <w:r>
        <w:t>Zapytaniem</w:t>
      </w:r>
      <w:r>
        <w:rPr>
          <w:spacing w:val="-9"/>
        </w:rPr>
        <w:t xml:space="preserve"> </w:t>
      </w:r>
      <w:r>
        <w:rPr>
          <w:spacing w:val="-2"/>
        </w:rPr>
        <w:t>Ofertowym.</w:t>
      </w:r>
    </w:p>
    <w:p w14:paraId="7AEA2664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19" w:hanging="360"/>
        <w:rPr>
          <w:sz w:val="20"/>
        </w:rPr>
      </w:pPr>
      <w:r>
        <w:rPr>
          <w:sz w:val="20"/>
        </w:rPr>
        <w:t xml:space="preserve">Mogące wystąpić w Zapytaniu ofertowym znaki towarowe, pochodzenia czy patenty mają charakter wyłącznie przykładowy, a ich wskazanie ma na celu określenie oczekiwanego standardu, przy czym Zamawiający informuje, że dopuszcza możliwość zastosowania </w:t>
      </w:r>
      <w:r>
        <w:rPr>
          <w:b/>
          <w:sz w:val="20"/>
        </w:rPr>
        <w:t>równoważnych rozwiązań.</w:t>
      </w:r>
    </w:p>
    <w:p w14:paraId="6889D919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21" w:hanging="360"/>
        <w:rPr>
          <w:sz w:val="20"/>
        </w:rPr>
      </w:pP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razie</w:t>
      </w:r>
      <w:r>
        <w:rPr>
          <w:spacing w:val="-4"/>
          <w:sz w:val="20"/>
        </w:rPr>
        <w:t xml:space="preserve"> </w:t>
      </w:r>
      <w:r>
        <w:rPr>
          <w:sz w:val="20"/>
        </w:rPr>
        <w:t>opisania</w:t>
      </w:r>
      <w:r>
        <w:rPr>
          <w:spacing w:val="-3"/>
          <w:sz w:val="20"/>
        </w:rPr>
        <w:t xml:space="preserve"> </w:t>
      </w:r>
      <w:r>
        <w:rPr>
          <w:sz w:val="20"/>
        </w:rPr>
        <w:t>Przedmiotu</w:t>
      </w:r>
      <w:r>
        <w:rPr>
          <w:spacing w:val="-3"/>
          <w:sz w:val="20"/>
        </w:rPr>
        <w:t xml:space="preserve"> </w:t>
      </w:r>
      <w:r>
        <w:rPr>
          <w:sz w:val="20"/>
        </w:rPr>
        <w:t>zamówienia</w:t>
      </w:r>
      <w:r>
        <w:rPr>
          <w:spacing w:val="-3"/>
          <w:sz w:val="20"/>
        </w:rPr>
        <w:t xml:space="preserve"> </w:t>
      </w:r>
      <w:r>
        <w:rPr>
          <w:sz w:val="20"/>
        </w:rPr>
        <w:t>za</w:t>
      </w:r>
      <w:r>
        <w:rPr>
          <w:spacing w:val="-3"/>
          <w:sz w:val="20"/>
        </w:rPr>
        <w:t xml:space="preserve"> </w:t>
      </w:r>
      <w:r>
        <w:rPr>
          <w:sz w:val="20"/>
        </w:rPr>
        <w:t>pomocą</w:t>
      </w:r>
      <w:r>
        <w:rPr>
          <w:spacing w:val="-3"/>
          <w:sz w:val="20"/>
        </w:rPr>
        <w:t xml:space="preserve"> </w:t>
      </w:r>
      <w:r>
        <w:rPr>
          <w:sz w:val="20"/>
        </w:rPr>
        <w:t>norm, aprobat,</w:t>
      </w:r>
      <w:r>
        <w:rPr>
          <w:spacing w:val="-3"/>
          <w:sz w:val="20"/>
        </w:rPr>
        <w:t xml:space="preserve"> </w:t>
      </w:r>
      <w:r>
        <w:rPr>
          <w:sz w:val="20"/>
        </w:rPr>
        <w:t>specyfikacji</w:t>
      </w:r>
      <w:r>
        <w:rPr>
          <w:spacing w:val="-4"/>
          <w:sz w:val="20"/>
        </w:rPr>
        <w:t xml:space="preserve"> </w:t>
      </w:r>
      <w:r>
        <w:rPr>
          <w:sz w:val="20"/>
        </w:rPr>
        <w:t>technicznych</w:t>
      </w:r>
      <w:r>
        <w:rPr>
          <w:spacing w:val="-3"/>
          <w:sz w:val="20"/>
        </w:rPr>
        <w:t xml:space="preserve"> </w:t>
      </w:r>
      <w:r>
        <w:rPr>
          <w:sz w:val="20"/>
        </w:rPr>
        <w:t>Zamawiający dopuszcza</w:t>
      </w:r>
      <w:r>
        <w:rPr>
          <w:spacing w:val="-2"/>
          <w:sz w:val="20"/>
        </w:rPr>
        <w:t xml:space="preserve"> </w:t>
      </w:r>
      <w:r>
        <w:rPr>
          <w:sz w:val="20"/>
        </w:rPr>
        <w:t>rozwiązania</w:t>
      </w:r>
      <w:r>
        <w:rPr>
          <w:spacing w:val="-12"/>
          <w:sz w:val="20"/>
        </w:rPr>
        <w:t xml:space="preserve"> </w:t>
      </w:r>
      <w:r>
        <w:rPr>
          <w:sz w:val="20"/>
        </w:rPr>
        <w:t>równoważne.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12"/>
          <w:sz w:val="20"/>
        </w:rPr>
        <w:t xml:space="preserve"> </w:t>
      </w:r>
      <w:r>
        <w:rPr>
          <w:sz w:val="20"/>
        </w:rPr>
        <w:t>takim</w:t>
      </w:r>
      <w:r>
        <w:rPr>
          <w:spacing w:val="-11"/>
          <w:sz w:val="20"/>
        </w:rPr>
        <w:t xml:space="preserve"> </w:t>
      </w:r>
      <w:r>
        <w:rPr>
          <w:sz w:val="20"/>
        </w:rPr>
        <w:t>wypadku</w:t>
      </w:r>
      <w:r>
        <w:rPr>
          <w:spacing w:val="-11"/>
          <w:sz w:val="20"/>
        </w:rPr>
        <w:t xml:space="preserve"> </w:t>
      </w:r>
      <w:r>
        <w:rPr>
          <w:sz w:val="20"/>
        </w:rPr>
        <w:t>Oferent</w:t>
      </w:r>
      <w:r>
        <w:rPr>
          <w:spacing w:val="-12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11"/>
          <w:sz w:val="20"/>
        </w:rPr>
        <w:t xml:space="preserve"> </w:t>
      </w:r>
      <w:r>
        <w:rPr>
          <w:sz w:val="20"/>
        </w:rPr>
        <w:t>jest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wskazania</w:t>
      </w:r>
      <w:r>
        <w:rPr>
          <w:spacing w:val="-11"/>
          <w:sz w:val="20"/>
        </w:rPr>
        <w:t xml:space="preserve"> </w:t>
      </w:r>
      <w:r>
        <w:rPr>
          <w:sz w:val="20"/>
        </w:rPr>
        <w:t>w</w:t>
      </w:r>
      <w:r>
        <w:rPr>
          <w:spacing w:val="-11"/>
          <w:sz w:val="20"/>
        </w:rPr>
        <w:t xml:space="preserve"> </w:t>
      </w:r>
      <w:r>
        <w:rPr>
          <w:sz w:val="20"/>
        </w:rPr>
        <w:t>załączniku nr 5 – Parametry techniczne Przedmiotu zamówienia, w kolumnie „uwagi” zakresu równoważności.</w:t>
      </w:r>
      <w:r>
        <w:rPr>
          <w:spacing w:val="80"/>
          <w:sz w:val="20"/>
        </w:rPr>
        <w:t xml:space="preserve"> </w:t>
      </w:r>
      <w:r>
        <w:rPr>
          <w:sz w:val="20"/>
        </w:rPr>
        <w:t>Opis zaproponowanych rozwiązań równoważnych musi być na tyle szczegółowy, żeby Zamawiający przy ocenie ofert mógł ocenić spełnienie wymagań dotyczących ich właściwości funkcjonalnych, jakościowych i parametrów oraz rozstrzygnąć, czy zaproponowane rozwiązania są równoważne.</w:t>
      </w:r>
    </w:p>
    <w:p w14:paraId="5B2185F3" w14:textId="173A30E9" w:rsidR="00D33075" w:rsidRDefault="344ED546" w:rsidP="344ED546">
      <w:pPr>
        <w:pStyle w:val="Akapitzlist"/>
        <w:numPr>
          <w:ilvl w:val="1"/>
          <w:numId w:val="9"/>
        </w:numPr>
        <w:tabs>
          <w:tab w:val="left" w:pos="498"/>
          <w:tab w:val="left" w:pos="501"/>
        </w:tabs>
        <w:spacing w:before="1"/>
        <w:ind w:left="501" w:right="426" w:hanging="360"/>
        <w:rPr>
          <w:sz w:val="20"/>
          <w:szCs w:val="20"/>
        </w:rPr>
      </w:pPr>
      <w:r w:rsidRPr="344ED546">
        <w:rPr>
          <w:sz w:val="20"/>
          <w:szCs w:val="20"/>
        </w:rPr>
        <w:t>Za rozwiązania równoważne należy rozumieć takie, które przedstawiają opis przedmiotu zamówienia o takich samych lub lepszych parametrach technicznych, jakościowych, funkcjonalnych spełniających minimalne parametry określone przez Zamawiającego, lecz oznaczone innym np. znakiem towarowym, patentem lub pochodzeniem,</w:t>
      </w:r>
      <w:r w:rsidR="07FDE1AA" w:rsidRPr="344ED546">
        <w:rPr>
          <w:sz w:val="20"/>
          <w:szCs w:val="20"/>
        </w:rPr>
        <w:t xml:space="preserve"> </w:t>
      </w:r>
      <w:r w:rsidR="0031BF82" w:rsidRPr="344ED546">
        <w:rPr>
          <w:sz w:val="20"/>
          <w:szCs w:val="20"/>
        </w:rPr>
        <w:t>normą</w:t>
      </w:r>
      <w:r w:rsidRPr="344ED546">
        <w:rPr>
          <w:sz w:val="20"/>
          <w:szCs w:val="20"/>
        </w:rPr>
        <w:t xml:space="preserve"> czy aprobatą. Wykonawca, który</w:t>
      </w:r>
      <w:r w:rsidRPr="344ED546">
        <w:rPr>
          <w:spacing w:val="40"/>
          <w:sz w:val="20"/>
          <w:szCs w:val="20"/>
        </w:rPr>
        <w:t xml:space="preserve"> </w:t>
      </w:r>
      <w:r w:rsidRPr="344ED546">
        <w:rPr>
          <w:sz w:val="20"/>
          <w:szCs w:val="20"/>
        </w:rPr>
        <w:t>powołuje</w:t>
      </w:r>
      <w:r w:rsidRPr="344ED546">
        <w:rPr>
          <w:spacing w:val="40"/>
          <w:sz w:val="20"/>
          <w:szCs w:val="20"/>
        </w:rPr>
        <w:t xml:space="preserve"> </w:t>
      </w:r>
      <w:r w:rsidRPr="344ED546">
        <w:rPr>
          <w:sz w:val="20"/>
          <w:szCs w:val="20"/>
        </w:rPr>
        <w:t>się</w:t>
      </w:r>
      <w:r w:rsidRPr="344ED546">
        <w:rPr>
          <w:spacing w:val="40"/>
          <w:sz w:val="20"/>
          <w:szCs w:val="20"/>
        </w:rPr>
        <w:t xml:space="preserve"> </w:t>
      </w:r>
      <w:r w:rsidRPr="344ED546">
        <w:rPr>
          <w:sz w:val="20"/>
          <w:szCs w:val="20"/>
        </w:rPr>
        <w:t>na rozwiązania równoważne</w:t>
      </w:r>
      <w:r w:rsidRPr="344ED546">
        <w:rPr>
          <w:spacing w:val="-10"/>
          <w:sz w:val="20"/>
          <w:szCs w:val="20"/>
        </w:rPr>
        <w:t xml:space="preserve"> </w:t>
      </w:r>
      <w:r w:rsidRPr="344ED546">
        <w:rPr>
          <w:sz w:val="20"/>
          <w:szCs w:val="20"/>
        </w:rPr>
        <w:t>w</w:t>
      </w:r>
      <w:r w:rsidRPr="344ED546">
        <w:rPr>
          <w:spacing w:val="-12"/>
          <w:sz w:val="20"/>
          <w:szCs w:val="20"/>
        </w:rPr>
        <w:t xml:space="preserve"> </w:t>
      </w:r>
      <w:r w:rsidRPr="344ED546">
        <w:rPr>
          <w:sz w:val="20"/>
          <w:szCs w:val="20"/>
        </w:rPr>
        <w:t>opisywanym</w:t>
      </w:r>
      <w:r w:rsidRPr="344ED546">
        <w:rPr>
          <w:spacing w:val="-11"/>
          <w:sz w:val="20"/>
          <w:szCs w:val="20"/>
        </w:rPr>
        <w:t xml:space="preserve"> </w:t>
      </w:r>
      <w:r w:rsidRPr="344ED546">
        <w:rPr>
          <w:sz w:val="20"/>
          <w:szCs w:val="20"/>
        </w:rPr>
        <w:t>przez</w:t>
      </w:r>
      <w:r w:rsidRPr="344ED546">
        <w:rPr>
          <w:spacing w:val="-10"/>
          <w:sz w:val="20"/>
          <w:szCs w:val="20"/>
        </w:rPr>
        <w:t xml:space="preserve"> </w:t>
      </w:r>
      <w:r w:rsidRPr="344ED546">
        <w:rPr>
          <w:sz w:val="20"/>
          <w:szCs w:val="20"/>
        </w:rPr>
        <w:t>Zamawiającego</w:t>
      </w:r>
      <w:r w:rsidRPr="344ED546">
        <w:rPr>
          <w:spacing w:val="-9"/>
          <w:sz w:val="20"/>
          <w:szCs w:val="20"/>
        </w:rPr>
        <w:t xml:space="preserve"> </w:t>
      </w:r>
      <w:r w:rsidRPr="344ED546">
        <w:rPr>
          <w:sz w:val="20"/>
          <w:szCs w:val="20"/>
        </w:rPr>
        <w:t>przedmiocie</w:t>
      </w:r>
      <w:r w:rsidRPr="344ED546">
        <w:rPr>
          <w:spacing w:val="-12"/>
          <w:sz w:val="20"/>
          <w:szCs w:val="20"/>
        </w:rPr>
        <w:t xml:space="preserve"> </w:t>
      </w:r>
      <w:r w:rsidRPr="344ED546">
        <w:rPr>
          <w:sz w:val="20"/>
          <w:szCs w:val="20"/>
        </w:rPr>
        <w:t>zamówienia,</w:t>
      </w:r>
      <w:r w:rsidRPr="344ED546">
        <w:rPr>
          <w:spacing w:val="-9"/>
          <w:sz w:val="20"/>
          <w:szCs w:val="20"/>
        </w:rPr>
        <w:t xml:space="preserve"> </w:t>
      </w:r>
      <w:r w:rsidRPr="344ED546">
        <w:rPr>
          <w:sz w:val="20"/>
          <w:szCs w:val="20"/>
        </w:rPr>
        <w:t>jest</w:t>
      </w:r>
      <w:r w:rsidRPr="344ED546">
        <w:rPr>
          <w:spacing w:val="-11"/>
          <w:sz w:val="20"/>
          <w:szCs w:val="20"/>
        </w:rPr>
        <w:t xml:space="preserve"> </w:t>
      </w:r>
      <w:r w:rsidRPr="344ED546">
        <w:rPr>
          <w:sz w:val="20"/>
          <w:szCs w:val="20"/>
        </w:rPr>
        <w:t>obowiązany</w:t>
      </w:r>
      <w:r w:rsidRPr="344ED546">
        <w:rPr>
          <w:spacing w:val="-10"/>
          <w:sz w:val="20"/>
          <w:szCs w:val="20"/>
        </w:rPr>
        <w:t xml:space="preserve"> </w:t>
      </w:r>
      <w:r w:rsidRPr="344ED546">
        <w:rPr>
          <w:sz w:val="20"/>
          <w:szCs w:val="20"/>
        </w:rPr>
        <w:t>udowodnić,</w:t>
      </w:r>
      <w:r w:rsidRPr="344ED546">
        <w:rPr>
          <w:spacing w:val="-11"/>
          <w:sz w:val="20"/>
          <w:szCs w:val="20"/>
        </w:rPr>
        <w:t xml:space="preserve"> </w:t>
      </w:r>
      <w:r w:rsidRPr="344ED546">
        <w:rPr>
          <w:sz w:val="20"/>
          <w:szCs w:val="20"/>
        </w:rPr>
        <w:t>że proponowane przez niego rozwiązania w równoważnym stopniu spełniają wymagania określone w zapytaniu ofertowym.</w:t>
      </w:r>
    </w:p>
    <w:p w14:paraId="121FD38A" w14:textId="233B6C8E" w:rsidR="00D33075" w:rsidRPr="006D561E" w:rsidRDefault="003C562D" w:rsidP="006D561E">
      <w:pPr>
        <w:pStyle w:val="Akapitzlist"/>
        <w:numPr>
          <w:ilvl w:val="1"/>
          <w:numId w:val="9"/>
        </w:numPr>
        <w:tabs>
          <w:tab w:val="left" w:pos="498"/>
          <w:tab w:val="left" w:pos="501"/>
        </w:tabs>
        <w:spacing w:before="1"/>
        <w:ind w:left="501" w:right="426" w:hanging="360"/>
        <w:rPr>
          <w:sz w:val="20"/>
        </w:rPr>
        <w:sectPr w:rsidR="00D33075" w:rsidRPr="006D561E">
          <w:pgSz w:w="11910" w:h="16840"/>
          <w:pgMar w:top="1260" w:right="992" w:bottom="740" w:left="1275" w:header="656" w:footer="547" w:gutter="0"/>
          <w:cols w:space="708"/>
        </w:sectPr>
      </w:pPr>
      <w:r>
        <w:rPr>
          <w:sz w:val="20"/>
        </w:rPr>
        <w:t>Zamawiający</w:t>
      </w:r>
      <w:r>
        <w:rPr>
          <w:spacing w:val="-1"/>
          <w:sz w:val="20"/>
        </w:rPr>
        <w:t xml:space="preserve"> </w:t>
      </w:r>
      <w:r>
        <w:rPr>
          <w:sz w:val="20"/>
        </w:rPr>
        <w:t>wymaga</w:t>
      </w:r>
      <w:r>
        <w:rPr>
          <w:spacing w:val="-1"/>
          <w:sz w:val="20"/>
        </w:rPr>
        <w:t xml:space="preserve"> </w:t>
      </w:r>
      <w:r>
        <w:rPr>
          <w:sz w:val="20"/>
        </w:rPr>
        <w:t>od</w:t>
      </w:r>
      <w:r>
        <w:rPr>
          <w:spacing w:val="-1"/>
          <w:sz w:val="20"/>
        </w:rPr>
        <w:t xml:space="preserve"> </w:t>
      </w:r>
      <w:r>
        <w:rPr>
          <w:sz w:val="20"/>
        </w:rPr>
        <w:t>Wykonawcy</w:t>
      </w:r>
      <w:r>
        <w:rPr>
          <w:spacing w:val="-1"/>
          <w:sz w:val="20"/>
        </w:rPr>
        <w:t xml:space="preserve"> </w:t>
      </w:r>
      <w:r>
        <w:rPr>
          <w:sz w:val="20"/>
        </w:rPr>
        <w:t>złożenia</w:t>
      </w:r>
      <w:r>
        <w:rPr>
          <w:spacing w:val="-1"/>
          <w:sz w:val="20"/>
        </w:rPr>
        <w:t xml:space="preserve"> </w:t>
      </w:r>
      <w:r>
        <w:rPr>
          <w:sz w:val="20"/>
        </w:rPr>
        <w:t>stosownych</w:t>
      </w:r>
      <w:r>
        <w:rPr>
          <w:spacing w:val="-4"/>
          <w:sz w:val="20"/>
        </w:rPr>
        <w:t xml:space="preserve"> </w:t>
      </w:r>
      <w:r>
        <w:rPr>
          <w:sz w:val="20"/>
        </w:rPr>
        <w:t>dokumentów</w:t>
      </w:r>
      <w:r>
        <w:rPr>
          <w:spacing w:val="-3"/>
          <w:sz w:val="20"/>
        </w:rPr>
        <w:t xml:space="preserve"> </w:t>
      </w:r>
      <w:r>
        <w:rPr>
          <w:sz w:val="20"/>
        </w:rPr>
        <w:t>uwiarygadniających</w:t>
      </w:r>
      <w:r>
        <w:rPr>
          <w:spacing w:val="-1"/>
          <w:sz w:val="20"/>
        </w:rPr>
        <w:t xml:space="preserve"> </w:t>
      </w:r>
      <w:r>
        <w:rPr>
          <w:sz w:val="20"/>
        </w:rPr>
        <w:t>zastosowanie rozwiązań równoważnych. W przypadku, gdy Wykonawca nie złoży w ofercie dokumentów o zastosowaniu innych równoważnych materiałów lub rozwiązań, to rozumie się przez to, że do kalkulacji ceny oferty i wykonania</w:t>
      </w:r>
      <w:r>
        <w:rPr>
          <w:spacing w:val="25"/>
          <w:sz w:val="20"/>
        </w:rPr>
        <w:t xml:space="preserve"> </w:t>
      </w:r>
      <w:r>
        <w:rPr>
          <w:sz w:val="20"/>
        </w:rPr>
        <w:t>przedmiotu</w:t>
      </w:r>
      <w:r>
        <w:rPr>
          <w:spacing w:val="25"/>
          <w:sz w:val="20"/>
        </w:rPr>
        <w:t xml:space="preserve"> </w:t>
      </w:r>
      <w:r>
        <w:rPr>
          <w:sz w:val="20"/>
        </w:rPr>
        <w:t>zamówienia</w:t>
      </w:r>
      <w:r>
        <w:rPr>
          <w:spacing w:val="25"/>
          <w:sz w:val="20"/>
        </w:rPr>
        <w:t xml:space="preserve"> </w:t>
      </w:r>
      <w:r>
        <w:rPr>
          <w:sz w:val="20"/>
        </w:rPr>
        <w:t>ujęto</w:t>
      </w:r>
      <w:r>
        <w:rPr>
          <w:spacing w:val="25"/>
          <w:sz w:val="20"/>
        </w:rPr>
        <w:t xml:space="preserve"> </w:t>
      </w:r>
      <w:r>
        <w:rPr>
          <w:sz w:val="20"/>
        </w:rPr>
        <w:t>materiały</w:t>
      </w:r>
      <w:r>
        <w:rPr>
          <w:spacing w:val="25"/>
          <w:sz w:val="20"/>
        </w:rPr>
        <w:t xml:space="preserve"> </w:t>
      </w:r>
      <w:r>
        <w:rPr>
          <w:sz w:val="20"/>
        </w:rPr>
        <w:t>zaproponowane</w:t>
      </w:r>
      <w:r>
        <w:rPr>
          <w:spacing w:val="23"/>
          <w:sz w:val="20"/>
        </w:rPr>
        <w:t xml:space="preserve"> </w:t>
      </w:r>
      <w:r>
        <w:rPr>
          <w:sz w:val="20"/>
        </w:rPr>
        <w:t>w</w:t>
      </w:r>
      <w:r>
        <w:rPr>
          <w:spacing w:val="23"/>
          <w:sz w:val="20"/>
        </w:rPr>
        <w:t xml:space="preserve"> </w:t>
      </w:r>
      <w:r>
        <w:rPr>
          <w:sz w:val="20"/>
        </w:rPr>
        <w:t>szczegółowym</w:t>
      </w:r>
      <w:r>
        <w:rPr>
          <w:spacing w:val="26"/>
          <w:sz w:val="20"/>
        </w:rPr>
        <w:t xml:space="preserve"> </w:t>
      </w:r>
      <w:r>
        <w:rPr>
          <w:sz w:val="20"/>
        </w:rPr>
        <w:t>opisie</w:t>
      </w:r>
      <w:r>
        <w:rPr>
          <w:spacing w:val="23"/>
          <w:sz w:val="20"/>
        </w:rPr>
        <w:t xml:space="preserve"> </w:t>
      </w:r>
      <w:r>
        <w:rPr>
          <w:sz w:val="20"/>
        </w:rPr>
        <w:t>przedmiot</w:t>
      </w:r>
      <w:r w:rsidR="006D561E">
        <w:rPr>
          <w:sz w:val="20"/>
        </w:rPr>
        <w:t>u</w:t>
      </w:r>
    </w:p>
    <w:p w14:paraId="48E6FD86" w14:textId="62E48750" w:rsidR="00D33075" w:rsidRDefault="003C562D" w:rsidP="006D561E">
      <w:pPr>
        <w:pStyle w:val="Tekstpodstawowy"/>
        <w:spacing w:before="49"/>
      </w:pPr>
      <w:r>
        <w:lastRenderedPageBreak/>
        <w:t>zamówienia;</w:t>
      </w:r>
    </w:p>
    <w:p w14:paraId="3BAC8278" w14:textId="63FAC65E" w:rsidR="00543790" w:rsidRPr="00F561C9" w:rsidRDefault="003C562D" w:rsidP="2679B063">
      <w:pPr>
        <w:pStyle w:val="Akapitzlist"/>
        <w:numPr>
          <w:ilvl w:val="1"/>
          <w:numId w:val="9"/>
        </w:numPr>
        <w:tabs>
          <w:tab w:val="left" w:pos="498"/>
        </w:tabs>
        <w:spacing w:before="1" w:line="243" w:lineRule="exact"/>
        <w:ind w:left="498" w:hanging="357"/>
        <w:rPr>
          <w:sz w:val="20"/>
          <w:szCs w:val="20"/>
        </w:rPr>
      </w:pPr>
      <w:r w:rsidRPr="2679B063">
        <w:rPr>
          <w:sz w:val="20"/>
          <w:szCs w:val="20"/>
        </w:rPr>
        <w:t>Przedmiot</w:t>
      </w:r>
      <w:r w:rsidRPr="2679B063">
        <w:rPr>
          <w:spacing w:val="-7"/>
          <w:sz w:val="20"/>
          <w:szCs w:val="20"/>
        </w:rPr>
        <w:t xml:space="preserve"> </w:t>
      </w:r>
      <w:r w:rsidRPr="2679B063">
        <w:rPr>
          <w:sz w:val="20"/>
          <w:szCs w:val="20"/>
        </w:rPr>
        <w:t>zamówienia</w:t>
      </w:r>
      <w:r w:rsidRPr="2679B063">
        <w:rPr>
          <w:spacing w:val="-6"/>
          <w:sz w:val="20"/>
          <w:szCs w:val="20"/>
        </w:rPr>
        <w:t xml:space="preserve"> </w:t>
      </w:r>
      <w:r w:rsidRPr="2679B063">
        <w:rPr>
          <w:sz w:val="20"/>
          <w:szCs w:val="20"/>
        </w:rPr>
        <w:t>musi</w:t>
      </w:r>
      <w:r w:rsidRPr="2679B063">
        <w:rPr>
          <w:spacing w:val="-7"/>
          <w:sz w:val="20"/>
          <w:szCs w:val="20"/>
        </w:rPr>
        <w:t xml:space="preserve"> </w:t>
      </w:r>
      <w:r w:rsidRPr="2679B063">
        <w:rPr>
          <w:sz w:val="20"/>
          <w:szCs w:val="20"/>
        </w:rPr>
        <w:t>posiadać</w:t>
      </w:r>
      <w:r w:rsidRPr="2679B063">
        <w:rPr>
          <w:spacing w:val="-6"/>
          <w:sz w:val="20"/>
          <w:szCs w:val="20"/>
        </w:rPr>
        <w:t xml:space="preserve"> </w:t>
      </w:r>
      <w:r w:rsidRPr="2679B063">
        <w:rPr>
          <w:sz w:val="20"/>
          <w:szCs w:val="20"/>
        </w:rPr>
        <w:t>certyfikat</w:t>
      </w:r>
      <w:r w:rsidRPr="2679B063">
        <w:rPr>
          <w:spacing w:val="-7"/>
          <w:sz w:val="20"/>
          <w:szCs w:val="20"/>
        </w:rPr>
        <w:t xml:space="preserve"> </w:t>
      </w:r>
      <w:r w:rsidRPr="2679B063">
        <w:rPr>
          <w:sz w:val="20"/>
          <w:szCs w:val="20"/>
        </w:rPr>
        <w:t>CE</w:t>
      </w:r>
      <w:r w:rsidRPr="2679B063">
        <w:rPr>
          <w:spacing w:val="-2"/>
          <w:sz w:val="20"/>
          <w:szCs w:val="20"/>
        </w:rPr>
        <w:t xml:space="preserve"> </w:t>
      </w:r>
      <w:r w:rsidRPr="2679B063">
        <w:rPr>
          <w:sz w:val="20"/>
          <w:szCs w:val="20"/>
        </w:rPr>
        <w:t>lub</w:t>
      </w:r>
      <w:r w:rsidRPr="2679B063">
        <w:rPr>
          <w:spacing w:val="-6"/>
          <w:sz w:val="20"/>
          <w:szCs w:val="20"/>
        </w:rPr>
        <w:t xml:space="preserve"> </w:t>
      </w:r>
      <w:r w:rsidRPr="2679B063">
        <w:rPr>
          <w:spacing w:val="-2"/>
          <w:sz w:val="20"/>
          <w:szCs w:val="20"/>
        </w:rPr>
        <w:t>równoważny.</w:t>
      </w:r>
      <w:r w:rsidR="00543790" w:rsidRPr="2679B063">
        <w:rPr>
          <w:spacing w:val="-2"/>
          <w:sz w:val="20"/>
          <w:szCs w:val="20"/>
        </w:rPr>
        <w:t xml:space="preserve"> </w:t>
      </w:r>
      <w:r w:rsidR="00966CDC" w:rsidRPr="2679B063">
        <w:rPr>
          <w:spacing w:val="-2"/>
          <w:sz w:val="20"/>
          <w:szCs w:val="20"/>
        </w:rPr>
        <w:t xml:space="preserve"> </w:t>
      </w:r>
    </w:p>
    <w:p w14:paraId="1867644B" w14:textId="77777777" w:rsidR="00B94FC5" w:rsidRPr="001E00E0" w:rsidRDefault="00B94FC5" w:rsidP="00B94FC5">
      <w:pPr>
        <w:pStyle w:val="Akapitzlist"/>
        <w:numPr>
          <w:ilvl w:val="1"/>
          <w:numId w:val="9"/>
        </w:numPr>
        <w:tabs>
          <w:tab w:val="left" w:pos="498"/>
        </w:tabs>
        <w:spacing w:before="1" w:line="243" w:lineRule="exact"/>
        <w:ind w:left="498" w:hanging="357"/>
        <w:rPr>
          <w:spacing w:val="-2"/>
          <w:sz w:val="20"/>
          <w:szCs w:val="20"/>
        </w:rPr>
      </w:pPr>
      <w:r w:rsidRPr="001E00E0">
        <w:rPr>
          <w:spacing w:val="-2"/>
          <w:sz w:val="20"/>
          <w:szCs w:val="20"/>
        </w:rPr>
        <w:t>Wykonawca wraz z przedmiotem zamówienia dostarczy Zamawiającemu następujące dokumenty:</w:t>
      </w:r>
    </w:p>
    <w:p w14:paraId="57283993" w14:textId="77777777" w:rsidR="00804841" w:rsidRPr="001E00E0" w:rsidRDefault="00B94FC5" w:rsidP="00804841">
      <w:pPr>
        <w:widowControl/>
        <w:numPr>
          <w:ilvl w:val="0"/>
          <w:numId w:val="29"/>
        </w:numPr>
        <w:autoSpaceDE/>
        <w:autoSpaceDN/>
        <w:spacing w:after="160" w:line="259" w:lineRule="auto"/>
        <w:rPr>
          <w:sz w:val="20"/>
          <w:szCs w:val="20"/>
        </w:rPr>
      </w:pPr>
      <w:r w:rsidRPr="001E00E0">
        <w:rPr>
          <w:spacing w:val="-2"/>
          <w:sz w:val="20"/>
          <w:szCs w:val="20"/>
        </w:rPr>
        <w:t>deklarację zgodności CE lub dokument równoważny – o ile jest wymagany,</w:t>
      </w:r>
    </w:p>
    <w:p w14:paraId="7C7577C2" w14:textId="77777777" w:rsidR="00130DB7" w:rsidRPr="004254A3" w:rsidRDefault="00130DB7" w:rsidP="00130DB7">
      <w:pPr>
        <w:rPr>
          <w:rFonts w:eastAsia="Times New Roman" w:cstheme="minorHAnsi"/>
          <w:color w:val="000000"/>
          <w:lang w:eastAsia="pl-PL"/>
        </w:rPr>
      </w:pPr>
      <w:r w:rsidRPr="004254A3">
        <w:rPr>
          <w:rFonts w:cstheme="minorHAnsi"/>
          <w:b/>
        </w:rPr>
        <w:t>Kod</w:t>
      </w:r>
      <w:r w:rsidRPr="004254A3">
        <w:rPr>
          <w:rFonts w:eastAsia="Tahoma" w:cstheme="minorHAnsi"/>
          <w:b/>
          <w:kern w:val="1"/>
          <w:lang w:eastAsia="hi-IN" w:bidi="hi-IN"/>
        </w:rPr>
        <w:t xml:space="preserve"> CPV: </w:t>
      </w:r>
      <w:r w:rsidRPr="004254A3">
        <w:rPr>
          <w:rFonts w:eastAsia="Times New Roman" w:cstheme="minorHAnsi"/>
          <w:b/>
          <w:bCs/>
          <w:color w:val="000000"/>
          <w:lang w:eastAsia="pl-PL"/>
        </w:rPr>
        <w:t>44164310-3 Rury i osprzęt</w:t>
      </w:r>
    </w:p>
    <w:p w14:paraId="3C9E53A6" w14:textId="77777777" w:rsidR="00130DB7" w:rsidRDefault="00130DB7" w:rsidP="00130DB7"/>
    <w:p w14:paraId="6671C3C3" w14:textId="73E82417" w:rsidR="00D33075" w:rsidRDefault="340F9500" w:rsidP="00130DB7">
      <w:pPr>
        <w:rPr>
          <w:b/>
          <w:bCs/>
          <w:sz w:val="20"/>
          <w:szCs w:val="20"/>
        </w:rPr>
      </w:pPr>
      <w:r w:rsidRPr="340F9500">
        <w:rPr>
          <w:sz w:val="20"/>
          <w:szCs w:val="20"/>
        </w:rPr>
        <w:t>Termin</w:t>
      </w:r>
      <w:r w:rsidRPr="340F9500">
        <w:rPr>
          <w:spacing w:val="-6"/>
          <w:sz w:val="20"/>
          <w:szCs w:val="20"/>
        </w:rPr>
        <w:t xml:space="preserve"> </w:t>
      </w:r>
      <w:r w:rsidRPr="340F9500">
        <w:rPr>
          <w:sz w:val="20"/>
          <w:szCs w:val="20"/>
        </w:rPr>
        <w:t>realizacji</w:t>
      </w:r>
      <w:r w:rsidRPr="340F9500">
        <w:rPr>
          <w:spacing w:val="-7"/>
          <w:sz w:val="20"/>
          <w:szCs w:val="20"/>
        </w:rPr>
        <w:t xml:space="preserve"> </w:t>
      </w:r>
      <w:r w:rsidRPr="340F9500">
        <w:rPr>
          <w:sz w:val="20"/>
          <w:szCs w:val="20"/>
        </w:rPr>
        <w:t>zamówienia</w:t>
      </w:r>
      <w:r w:rsidRPr="340F9500">
        <w:rPr>
          <w:spacing w:val="-2"/>
          <w:sz w:val="20"/>
          <w:szCs w:val="20"/>
        </w:rPr>
        <w:t xml:space="preserve"> </w:t>
      </w:r>
      <w:r w:rsidRPr="003C562D">
        <w:rPr>
          <w:sz w:val="20"/>
          <w:szCs w:val="20"/>
        </w:rPr>
        <w:t>–</w:t>
      </w:r>
      <w:r w:rsidRPr="003C562D">
        <w:rPr>
          <w:spacing w:val="-6"/>
          <w:sz w:val="20"/>
          <w:szCs w:val="20"/>
        </w:rPr>
        <w:t xml:space="preserve"> </w:t>
      </w:r>
      <w:r w:rsidRPr="00804841">
        <w:rPr>
          <w:b/>
          <w:bCs/>
          <w:sz w:val="20"/>
          <w:szCs w:val="20"/>
        </w:rPr>
        <w:t>w</w:t>
      </w:r>
      <w:r w:rsidRPr="00804841">
        <w:rPr>
          <w:b/>
          <w:bCs/>
          <w:spacing w:val="-6"/>
          <w:sz w:val="20"/>
          <w:szCs w:val="20"/>
        </w:rPr>
        <w:t xml:space="preserve"> </w:t>
      </w:r>
      <w:r w:rsidRPr="00804841">
        <w:rPr>
          <w:b/>
          <w:bCs/>
          <w:sz w:val="20"/>
          <w:szCs w:val="20"/>
        </w:rPr>
        <w:t>terminie</w:t>
      </w:r>
      <w:r w:rsidRPr="00804841">
        <w:rPr>
          <w:b/>
          <w:bCs/>
          <w:spacing w:val="-4"/>
          <w:sz w:val="20"/>
          <w:szCs w:val="20"/>
        </w:rPr>
        <w:t xml:space="preserve"> </w:t>
      </w:r>
      <w:r w:rsidRPr="00804841">
        <w:rPr>
          <w:b/>
          <w:bCs/>
          <w:sz w:val="20"/>
          <w:szCs w:val="20"/>
        </w:rPr>
        <w:t>do</w:t>
      </w:r>
      <w:r w:rsidRPr="00804841">
        <w:rPr>
          <w:b/>
          <w:bCs/>
          <w:spacing w:val="-5"/>
          <w:sz w:val="20"/>
          <w:szCs w:val="20"/>
        </w:rPr>
        <w:t xml:space="preserve"> </w:t>
      </w:r>
      <w:r w:rsidR="6DB398F7" w:rsidRPr="00804841">
        <w:rPr>
          <w:b/>
          <w:bCs/>
          <w:spacing w:val="-5"/>
          <w:sz w:val="20"/>
          <w:szCs w:val="20"/>
        </w:rPr>
        <w:t xml:space="preserve">5 </w:t>
      </w:r>
      <w:r w:rsidR="00130DB7">
        <w:rPr>
          <w:b/>
          <w:bCs/>
          <w:sz w:val="20"/>
          <w:szCs w:val="20"/>
        </w:rPr>
        <w:t>tygodni</w:t>
      </w:r>
      <w:r w:rsidR="00862BFE" w:rsidRPr="00804841">
        <w:rPr>
          <w:b/>
          <w:bCs/>
          <w:sz w:val="20"/>
          <w:szCs w:val="20"/>
        </w:rPr>
        <w:t xml:space="preserve"> od dnia podpisania umowy.</w:t>
      </w:r>
    </w:p>
    <w:p w14:paraId="2180E675" w14:textId="77777777" w:rsidR="00130DB7" w:rsidRDefault="00130DB7" w:rsidP="00130DB7">
      <w:pPr>
        <w:rPr>
          <w:rFonts w:ascii="Calibri Light" w:hAnsi="Calibri Light"/>
          <w:sz w:val="20"/>
          <w:szCs w:val="20"/>
        </w:rPr>
      </w:pPr>
    </w:p>
    <w:p w14:paraId="354523DD" w14:textId="77777777" w:rsidR="00D33075" w:rsidRDefault="003C562D">
      <w:pPr>
        <w:pStyle w:val="Nagwek1"/>
        <w:numPr>
          <w:ilvl w:val="0"/>
          <w:numId w:val="9"/>
        </w:numPr>
        <w:tabs>
          <w:tab w:val="left" w:pos="355"/>
        </w:tabs>
        <w:spacing w:before="1"/>
        <w:ind w:left="355" w:hanging="214"/>
      </w:pPr>
      <w:r>
        <w:t>OPIS</w:t>
      </w:r>
      <w:r>
        <w:rPr>
          <w:spacing w:val="-8"/>
        </w:rPr>
        <w:t xml:space="preserve"> </w:t>
      </w:r>
      <w:r>
        <w:t>SPOSOBU</w:t>
      </w:r>
      <w:r>
        <w:rPr>
          <w:spacing w:val="-7"/>
        </w:rPr>
        <w:t xml:space="preserve"> </w:t>
      </w:r>
      <w:r>
        <w:t>SKŁADANIA</w:t>
      </w:r>
      <w:r>
        <w:rPr>
          <w:spacing w:val="-8"/>
        </w:rPr>
        <w:t xml:space="preserve"> </w:t>
      </w:r>
      <w:r>
        <w:rPr>
          <w:spacing w:val="-2"/>
        </w:rPr>
        <w:t>OFERT</w:t>
      </w:r>
    </w:p>
    <w:p w14:paraId="5EE71B3C" w14:textId="77777777" w:rsidR="00D33075" w:rsidRDefault="003C562D">
      <w:pPr>
        <w:pStyle w:val="Akapitzlist"/>
        <w:numPr>
          <w:ilvl w:val="1"/>
          <w:numId w:val="9"/>
        </w:numPr>
        <w:tabs>
          <w:tab w:val="left" w:pos="567"/>
        </w:tabs>
        <w:spacing w:line="244" w:lineRule="exact"/>
        <w:ind w:left="567" w:hanging="284"/>
        <w:rPr>
          <w:rFonts w:ascii="Calibri Light" w:hAnsi="Calibri Light"/>
          <w:sz w:val="20"/>
        </w:rPr>
      </w:pPr>
      <w:r>
        <w:rPr>
          <w:sz w:val="20"/>
        </w:rPr>
        <w:t>Proponowaną</w:t>
      </w:r>
      <w:r>
        <w:rPr>
          <w:spacing w:val="-8"/>
          <w:sz w:val="20"/>
        </w:rPr>
        <w:t xml:space="preserve"> </w:t>
      </w:r>
      <w:r>
        <w:rPr>
          <w:sz w:val="20"/>
        </w:rPr>
        <w:t>cenę</w:t>
      </w:r>
      <w:r>
        <w:rPr>
          <w:spacing w:val="-10"/>
          <w:sz w:val="20"/>
        </w:rPr>
        <w:t xml:space="preserve"> </w:t>
      </w:r>
      <w:r>
        <w:rPr>
          <w:sz w:val="20"/>
        </w:rPr>
        <w:t>należy</w:t>
      </w:r>
      <w:r>
        <w:rPr>
          <w:spacing w:val="-9"/>
          <w:sz w:val="20"/>
        </w:rPr>
        <w:t xml:space="preserve"> </w:t>
      </w:r>
      <w:r>
        <w:rPr>
          <w:sz w:val="20"/>
        </w:rPr>
        <w:t>przedstawić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b/>
          <w:sz w:val="20"/>
        </w:rPr>
        <w:t>Formularzu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Ofertowym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(Załącznik</w:t>
      </w:r>
      <w:r>
        <w:rPr>
          <w:b/>
          <w:spacing w:val="-5"/>
          <w:sz w:val="20"/>
        </w:rPr>
        <w:t xml:space="preserve"> 1)</w:t>
      </w:r>
      <w:r>
        <w:rPr>
          <w:spacing w:val="-5"/>
          <w:sz w:val="20"/>
        </w:rPr>
        <w:t>.</w:t>
      </w:r>
    </w:p>
    <w:p w14:paraId="6210DA80" w14:textId="77777777" w:rsidR="00D33075" w:rsidRDefault="003C562D">
      <w:pPr>
        <w:pStyle w:val="Akapitzlist"/>
        <w:numPr>
          <w:ilvl w:val="1"/>
          <w:numId w:val="9"/>
        </w:numPr>
        <w:tabs>
          <w:tab w:val="left" w:pos="567"/>
        </w:tabs>
        <w:spacing w:line="244" w:lineRule="exact"/>
        <w:ind w:left="567" w:hanging="284"/>
        <w:rPr>
          <w:rFonts w:ascii="Calibri Light" w:hAnsi="Calibri Light"/>
          <w:sz w:val="20"/>
        </w:rPr>
      </w:pPr>
      <w:r>
        <w:rPr>
          <w:sz w:val="20"/>
        </w:rPr>
        <w:t>Wartość</w:t>
      </w:r>
      <w:r>
        <w:rPr>
          <w:spacing w:val="3"/>
          <w:sz w:val="20"/>
        </w:rPr>
        <w:t xml:space="preserve"> </w:t>
      </w:r>
      <w:r>
        <w:rPr>
          <w:sz w:val="20"/>
        </w:rPr>
        <w:t>oferty</w:t>
      </w:r>
      <w:r>
        <w:rPr>
          <w:spacing w:val="6"/>
          <w:sz w:val="20"/>
        </w:rPr>
        <w:t xml:space="preserve"> </w:t>
      </w:r>
      <w:r>
        <w:rPr>
          <w:sz w:val="20"/>
        </w:rPr>
        <w:t>musi</w:t>
      </w:r>
      <w:r>
        <w:rPr>
          <w:spacing w:val="1"/>
          <w:sz w:val="20"/>
        </w:rPr>
        <w:t xml:space="preserve"> </w:t>
      </w:r>
      <w:r>
        <w:rPr>
          <w:sz w:val="20"/>
        </w:rPr>
        <w:t>zostać</w:t>
      </w:r>
      <w:r>
        <w:rPr>
          <w:spacing w:val="2"/>
          <w:sz w:val="20"/>
        </w:rPr>
        <w:t xml:space="preserve"> </w:t>
      </w:r>
      <w:r>
        <w:rPr>
          <w:sz w:val="20"/>
        </w:rPr>
        <w:t>przedstawiona</w:t>
      </w:r>
      <w:r>
        <w:rPr>
          <w:spacing w:val="7"/>
          <w:sz w:val="20"/>
        </w:rPr>
        <w:t xml:space="preserve"> </w:t>
      </w:r>
      <w:r>
        <w:rPr>
          <w:sz w:val="20"/>
        </w:rPr>
        <w:t>w</w:t>
      </w:r>
      <w:r>
        <w:rPr>
          <w:spacing w:val="3"/>
          <w:sz w:val="20"/>
        </w:rPr>
        <w:t xml:space="preserve"> </w:t>
      </w:r>
      <w:r>
        <w:rPr>
          <w:sz w:val="20"/>
        </w:rPr>
        <w:t>jednostkach</w:t>
      </w:r>
      <w:r>
        <w:rPr>
          <w:spacing w:val="1"/>
          <w:sz w:val="20"/>
        </w:rPr>
        <w:t xml:space="preserve"> </w:t>
      </w:r>
      <w:r>
        <w:rPr>
          <w:sz w:val="20"/>
        </w:rPr>
        <w:t>pieniężnych</w:t>
      </w:r>
      <w:r>
        <w:rPr>
          <w:spacing w:val="7"/>
          <w:sz w:val="20"/>
        </w:rPr>
        <w:t xml:space="preserve"> </w:t>
      </w:r>
      <w:r>
        <w:rPr>
          <w:sz w:val="20"/>
        </w:rPr>
        <w:t>jako</w:t>
      </w:r>
      <w:r>
        <w:rPr>
          <w:spacing w:val="5"/>
          <w:sz w:val="20"/>
        </w:rPr>
        <w:t xml:space="preserve"> </w:t>
      </w:r>
      <w:r>
        <w:rPr>
          <w:b/>
          <w:sz w:val="20"/>
        </w:rPr>
        <w:t>jednostkowa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cena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netto</w:t>
      </w:r>
      <w:r>
        <w:rPr>
          <w:b/>
          <w:spacing w:val="2"/>
          <w:sz w:val="20"/>
        </w:rPr>
        <w:t xml:space="preserve"> </w:t>
      </w:r>
      <w:r>
        <w:rPr>
          <w:b/>
          <w:spacing w:val="-4"/>
          <w:sz w:val="20"/>
        </w:rPr>
        <w:t>oraz</w:t>
      </w:r>
    </w:p>
    <w:p w14:paraId="4733C2AF" w14:textId="62739FCC" w:rsidR="00D33075" w:rsidRDefault="003C562D">
      <w:pPr>
        <w:spacing w:before="1"/>
        <w:ind w:left="568"/>
        <w:rPr>
          <w:sz w:val="20"/>
        </w:rPr>
      </w:pPr>
      <w:r>
        <w:rPr>
          <w:b/>
          <w:sz w:val="20"/>
        </w:rPr>
        <w:t>łączna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cena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netto</w:t>
      </w:r>
      <w:r>
        <w:rPr>
          <w:sz w:val="20"/>
        </w:rPr>
        <w:t>,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dokładnością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dwóch</w:t>
      </w:r>
      <w:r>
        <w:rPr>
          <w:spacing w:val="-5"/>
          <w:sz w:val="20"/>
        </w:rPr>
        <w:t xml:space="preserve"> </w:t>
      </w:r>
      <w:r>
        <w:rPr>
          <w:sz w:val="20"/>
        </w:rPr>
        <w:t>miejsc</w:t>
      </w:r>
      <w:r>
        <w:rPr>
          <w:spacing w:val="-6"/>
          <w:sz w:val="20"/>
        </w:rPr>
        <w:t xml:space="preserve"> </w:t>
      </w:r>
      <w:r>
        <w:rPr>
          <w:sz w:val="20"/>
        </w:rPr>
        <w:t>po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przecinku.</w:t>
      </w:r>
    </w:p>
    <w:p w14:paraId="40137A0F" w14:textId="77777777" w:rsidR="00D33075" w:rsidRDefault="003C562D">
      <w:pPr>
        <w:pStyle w:val="Akapitzlist"/>
        <w:numPr>
          <w:ilvl w:val="1"/>
          <w:numId w:val="9"/>
        </w:numPr>
        <w:tabs>
          <w:tab w:val="left" w:pos="567"/>
        </w:tabs>
        <w:spacing w:before="1" w:line="243" w:lineRule="exact"/>
        <w:ind w:left="567" w:hanging="284"/>
        <w:rPr>
          <w:rFonts w:ascii="Calibri Light" w:hAnsi="Calibri Light"/>
          <w:sz w:val="20"/>
        </w:rPr>
      </w:pPr>
      <w:r>
        <w:rPr>
          <w:sz w:val="20"/>
        </w:rPr>
        <w:t>Łączna</w:t>
      </w:r>
      <w:r>
        <w:rPr>
          <w:spacing w:val="18"/>
          <w:sz w:val="20"/>
        </w:rPr>
        <w:t xml:space="preserve"> </w:t>
      </w:r>
      <w:r>
        <w:rPr>
          <w:sz w:val="20"/>
        </w:rPr>
        <w:t>cena</w:t>
      </w:r>
      <w:r>
        <w:rPr>
          <w:spacing w:val="18"/>
          <w:sz w:val="20"/>
        </w:rPr>
        <w:t xml:space="preserve"> </w:t>
      </w:r>
      <w:r>
        <w:rPr>
          <w:sz w:val="20"/>
        </w:rPr>
        <w:t>netto</w:t>
      </w:r>
      <w:r>
        <w:rPr>
          <w:spacing w:val="18"/>
          <w:sz w:val="20"/>
        </w:rPr>
        <w:t xml:space="preserve"> </w:t>
      </w:r>
      <w:r>
        <w:rPr>
          <w:sz w:val="20"/>
        </w:rPr>
        <w:t>-</w:t>
      </w:r>
      <w:r>
        <w:rPr>
          <w:spacing w:val="17"/>
          <w:sz w:val="20"/>
        </w:rPr>
        <w:t xml:space="preserve"> </w:t>
      </w:r>
      <w:r>
        <w:rPr>
          <w:sz w:val="20"/>
        </w:rPr>
        <w:t>dla</w:t>
      </w:r>
      <w:r>
        <w:rPr>
          <w:spacing w:val="18"/>
          <w:sz w:val="20"/>
        </w:rPr>
        <w:t xml:space="preserve"> </w:t>
      </w:r>
      <w:r>
        <w:rPr>
          <w:sz w:val="20"/>
        </w:rPr>
        <w:t>każdej</w:t>
      </w:r>
      <w:r>
        <w:rPr>
          <w:spacing w:val="19"/>
          <w:sz w:val="20"/>
        </w:rPr>
        <w:t xml:space="preserve"> </w:t>
      </w:r>
      <w:r>
        <w:rPr>
          <w:sz w:val="20"/>
        </w:rPr>
        <w:t>części</w:t>
      </w:r>
      <w:r>
        <w:rPr>
          <w:spacing w:val="18"/>
          <w:sz w:val="20"/>
        </w:rPr>
        <w:t xml:space="preserve"> </w:t>
      </w:r>
      <w:r>
        <w:rPr>
          <w:sz w:val="20"/>
        </w:rPr>
        <w:t>Przedmiotu</w:t>
      </w:r>
      <w:r>
        <w:rPr>
          <w:spacing w:val="18"/>
          <w:sz w:val="20"/>
        </w:rPr>
        <w:t xml:space="preserve"> </w:t>
      </w:r>
      <w:r>
        <w:rPr>
          <w:sz w:val="20"/>
        </w:rPr>
        <w:t>zamówienia</w:t>
      </w:r>
      <w:r>
        <w:rPr>
          <w:spacing w:val="18"/>
          <w:sz w:val="20"/>
        </w:rPr>
        <w:t xml:space="preserve"> </w:t>
      </w:r>
      <w:r>
        <w:rPr>
          <w:sz w:val="20"/>
        </w:rPr>
        <w:t>stanowi</w:t>
      </w:r>
      <w:r>
        <w:rPr>
          <w:spacing w:val="17"/>
          <w:sz w:val="20"/>
        </w:rPr>
        <w:t xml:space="preserve"> </w:t>
      </w:r>
      <w:r>
        <w:rPr>
          <w:sz w:val="20"/>
        </w:rPr>
        <w:t>kryterium</w:t>
      </w:r>
      <w:r>
        <w:rPr>
          <w:spacing w:val="17"/>
          <w:sz w:val="20"/>
        </w:rPr>
        <w:t xml:space="preserve"> </w:t>
      </w:r>
      <w:r>
        <w:rPr>
          <w:sz w:val="20"/>
        </w:rPr>
        <w:t>oceny</w:t>
      </w:r>
      <w:r>
        <w:rPr>
          <w:spacing w:val="18"/>
          <w:sz w:val="20"/>
        </w:rPr>
        <w:t xml:space="preserve"> </w:t>
      </w:r>
      <w:r>
        <w:rPr>
          <w:sz w:val="20"/>
        </w:rPr>
        <w:t>ofert,</w:t>
      </w:r>
      <w:r>
        <w:rPr>
          <w:spacing w:val="18"/>
          <w:sz w:val="20"/>
        </w:rPr>
        <w:t xml:space="preserve"> </w:t>
      </w:r>
      <w:r>
        <w:rPr>
          <w:sz w:val="20"/>
        </w:rPr>
        <w:t>zgodnie</w:t>
      </w:r>
      <w:r>
        <w:rPr>
          <w:spacing w:val="17"/>
          <w:sz w:val="20"/>
        </w:rPr>
        <w:t xml:space="preserve"> </w:t>
      </w:r>
      <w:r>
        <w:rPr>
          <w:spacing w:val="-10"/>
          <w:sz w:val="20"/>
        </w:rPr>
        <w:t>z</w:t>
      </w:r>
    </w:p>
    <w:p w14:paraId="036A4FD7" w14:textId="77777777" w:rsidR="00D33075" w:rsidRDefault="003C562D">
      <w:pPr>
        <w:pStyle w:val="Tekstpodstawowy"/>
        <w:spacing w:line="243" w:lineRule="exact"/>
        <w:ind w:left="568"/>
      </w:pPr>
      <w:r>
        <w:t>warunkami</w:t>
      </w:r>
      <w:r>
        <w:rPr>
          <w:spacing w:val="-9"/>
        </w:rPr>
        <w:t xml:space="preserve"> </w:t>
      </w:r>
      <w:r>
        <w:t>określonymi</w:t>
      </w:r>
      <w:r>
        <w:rPr>
          <w:spacing w:val="-9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Rozdziale</w:t>
      </w:r>
      <w:r>
        <w:rPr>
          <w:spacing w:val="-9"/>
        </w:rPr>
        <w:t xml:space="preserve"> </w:t>
      </w:r>
      <w:r>
        <w:t>VII</w:t>
      </w:r>
      <w:r>
        <w:rPr>
          <w:spacing w:val="-8"/>
        </w:rPr>
        <w:t xml:space="preserve"> </w:t>
      </w:r>
      <w:r>
        <w:t>niniejszego</w:t>
      </w:r>
      <w:r>
        <w:rPr>
          <w:spacing w:val="-8"/>
        </w:rPr>
        <w:t xml:space="preserve"> </w:t>
      </w:r>
      <w:r>
        <w:rPr>
          <w:spacing w:val="-2"/>
        </w:rPr>
        <w:t>Zapytania.</w:t>
      </w:r>
    </w:p>
    <w:p w14:paraId="4BEA68ED" w14:textId="00016EFF" w:rsidR="00D33075" w:rsidRDefault="003C562D">
      <w:pPr>
        <w:pStyle w:val="Akapitzlist"/>
        <w:numPr>
          <w:ilvl w:val="1"/>
          <w:numId w:val="9"/>
        </w:numPr>
        <w:tabs>
          <w:tab w:val="left" w:pos="566"/>
          <w:tab w:val="left" w:pos="568"/>
        </w:tabs>
        <w:ind w:left="568" w:right="421" w:hanging="286"/>
        <w:rPr>
          <w:rFonts w:ascii="Calibri Light" w:hAnsi="Calibri Light"/>
          <w:sz w:val="20"/>
        </w:rPr>
      </w:pPr>
      <w:r>
        <w:rPr>
          <w:sz w:val="20"/>
        </w:rPr>
        <w:t>W</w:t>
      </w:r>
      <w:r>
        <w:rPr>
          <w:spacing w:val="30"/>
          <w:sz w:val="20"/>
        </w:rPr>
        <w:t xml:space="preserve"> </w:t>
      </w:r>
      <w:r>
        <w:rPr>
          <w:sz w:val="20"/>
        </w:rPr>
        <w:t>przypadku</w:t>
      </w:r>
      <w:r>
        <w:rPr>
          <w:spacing w:val="29"/>
          <w:sz w:val="20"/>
        </w:rPr>
        <w:t xml:space="preserve"> </w:t>
      </w:r>
      <w:r>
        <w:rPr>
          <w:sz w:val="20"/>
        </w:rPr>
        <w:t>podania</w:t>
      </w:r>
      <w:r>
        <w:rPr>
          <w:spacing w:val="30"/>
          <w:sz w:val="20"/>
        </w:rPr>
        <w:t xml:space="preserve"> </w:t>
      </w:r>
      <w:r>
        <w:rPr>
          <w:sz w:val="20"/>
        </w:rPr>
        <w:t>jakichkolwiek</w:t>
      </w:r>
      <w:r>
        <w:rPr>
          <w:spacing w:val="31"/>
          <w:sz w:val="20"/>
        </w:rPr>
        <w:t xml:space="preserve"> </w:t>
      </w:r>
      <w:r>
        <w:rPr>
          <w:sz w:val="20"/>
        </w:rPr>
        <w:t>kwot</w:t>
      </w:r>
      <w:r>
        <w:rPr>
          <w:spacing w:val="33"/>
          <w:sz w:val="20"/>
        </w:rPr>
        <w:t xml:space="preserve"> </w:t>
      </w:r>
      <w:r>
        <w:rPr>
          <w:sz w:val="20"/>
        </w:rPr>
        <w:t>w</w:t>
      </w:r>
      <w:r>
        <w:rPr>
          <w:spacing w:val="29"/>
          <w:sz w:val="20"/>
        </w:rPr>
        <w:t xml:space="preserve"> </w:t>
      </w:r>
      <w:r>
        <w:rPr>
          <w:sz w:val="20"/>
        </w:rPr>
        <w:t>walutach</w:t>
      </w:r>
      <w:r>
        <w:rPr>
          <w:spacing w:val="31"/>
          <w:sz w:val="20"/>
        </w:rPr>
        <w:t xml:space="preserve"> </w:t>
      </w:r>
      <w:r>
        <w:rPr>
          <w:sz w:val="20"/>
        </w:rPr>
        <w:t>obcych,</w:t>
      </w:r>
      <w:r>
        <w:rPr>
          <w:spacing w:val="31"/>
          <w:sz w:val="20"/>
        </w:rPr>
        <w:t xml:space="preserve"> </w:t>
      </w:r>
      <w:r>
        <w:rPr>
          <w:sz w:val="20"/>
        </w:rPr>
        <w:t>Zamawiający</w:t>
      </w:r>
      <w:r>
        <w:rPr>
          <w:spacing w:val="31"/>
          <w:sz w:val="20"/>
        </w:rPr>
        <w:t xml:space="preserve"> </w:t>
      </w:r>
      <w:r>
        <w:rPr>
          <w:sz w:val="20"/>
        </w:rPr>
        <w:t>przeliczy</w:t>
      </w:r>
      <w:r>
        <w:rPr>
          <w:spacing w:val="34"/>
          <w:sz w:val="20"/>
        </w:rPr>
        <w:t xml:space="preserve"> </w:t>
      </w:r>
      <w:r>
        <w:rPr>
          <w:sz w:val="20"/>
        </w:rPr>
        <w:t>te</w:t>
      </w:r>
      <w:r>
        <w:rPr>
          <w:spacing w:val="30"/>
          <w:sz w:val="20"/>
        </w:rPr>
        <w:t xml:space="preserve"> </w:t>
      </w:r>
      <w:r>
        <w:rPr>
          <w:sz w:val="20"/>
        </w:rPr>
        <w:t>kwoty</w:t>
      </w:r>
      <w:r>
        <w:rPr>
          <w:spacing w:val="31"/>
          <w:sz w:val="20"/>
        </w:rPr>
        <w:t xml:space="preserve"> </w:t>
      </w:r>
      <w:r>
        <w:rPr>
          <w:sz w:val="20"/>
        </w:rPr>
        <w:t>na</w:t>
      </w:r>
      <w:r>
        <w:rPr>
          <w:spacing w:val="31"/>
          <w:sz w:val="20"/>
        </w:rPr>
        <w:t xml:space="preserve"> </w:t>
      </w:r>
      <w:r>
        <w:rPr>
          <w:sz w:val="20"/>
        </w:rPr>
        <w:t>PLN według średniego kursu Narodowego Banku Polskiego ogłaszanego w d</w:t>
      </w:r>
      <w:r w:rsidRPr="003C562D">
        <w:rPr>
          <w:sz w:val="20"/>
        </w:rPr>
        <w:t xml:space="preserve">niu </w:t>
      </w:r>
      <w:r w:rsidR="009F2F40">
        <w:rPr>
          <w:b/>
          <w:color w:val="000000"/>
          <w:sz w:val="20"/>
        </w:rPr>
        <w:t>0</w:t>
      </w:r>
      <w:r w:rsidR="007B0FD0">
        <w:rPr>
          <w:b/>
          <w:color w:val="000000"/>
          <w:sz w:val="20"/>
        </w:rPr>
        <w:t>8</w:t>
      </w:r>
      <w:r w:rsidRPr="003C562D">
        <w:rPr>
          <w:b/>
          <w:color w:val="000000"/>
          <w:sz w:val="20"/>
        </w:rPr>
        <w:t>.</w:t>
      </w:r>
      <w:r w:rsidR="00B848A8" w:rsidRPr="003C562D">
        <w:rPr>
          <w:b/>
          <w:color w:val="000000"/>
          <w:sz w:val="20"/>
        </w:rPr>
        <w:t>0</w:t>
      </w:r>
      <w:r w:rsidR="009F2F40">
        <w:rPr>
          <w:b/>
          <w:color w:val="000000"/>
          <w:sz w:val="20"/>
        </w:rPr>
        <w:t>5</w:t>
      </w:r>
      <w:r w:rsidRPr="003C562D">
        <w:rPr>
          <w:b/>
          <w:color w:val="000000"/>
          <w:sz w:val="20"/>
        </w:rPr>
        <w:t>.202</w:t>
      </w:r>
      <w:r w:rsidR="00B848A8" w:rsidRPr="003C562D">
        <w:rPr>
          <w:b/>
          <w:color w:val="000000"/>
          <w:sz w:val="20"/>
        </w:rPr>
        <w:t>6</w:t>
      </w:r>
      <w:r w:rsidRPr="003C562D">
        <w:rPr>
          <w:b/>
          <w:color w:val="000000"/>
          <w:spacing w:val="40"/>
          <w:sz w:val="20"/>
        </w:rPr>
        <w:t xml:space="preserve"> </w:t>
      </w:r>
      <w:r w:rsidRPr="003C562D">
        <w:rPr>
          <w:b/>
          <w:color w:val="000000"/>
          <w:sz w:val="20"/>
        </w:rPr>
        <w:t>r</w:t>
      </w:r>
      <w:r>
        <w:rPr>
          <w:b/>
          <w:color w:val="000000"/>
          <w:sz w:val="20"/>
        </w:rPr>
        <w:t>.</w:t>
      </w:r>
    </w:p>
    <w:p w14:paraId="49E8A3AC" w14:textId="77777777" w:rsidR="00D33075" w:rsidRDefault="003C562D">
      <w:pPr>
        <w:pStyle w:val="Akapitzlist"/>
        <w:numPr>
          <w:ilvl w:val="1"/>
          <w:numId w:val="9"/>
        </w:numPr>
        <w:tabs>
          <w:tab w:val="left" w:pos="566"/>
          <w:tab w:val="left" w:pos="568"/>
        </w:tabs>
        <w:spacing w:before="2"/>
        <w:ind w:left="568" w:right="426" w:hanging="286"/>
        <w:rPr>
          <w:rFonts w:ascii="Calibri Light" w:hAnsi="Calibri Light"/>
          <w:sz w:val="20"/>
        </w:rPr>
      </w:pPr>
      <w:r>
        <w:rPr>
          <w:sz w:val="20"/>
        </w:rPr>
        <w:t>Podając</w:t>
      </w:r>
      <w:r>
        <w:rPr>
          <w:spacing w:val="40"/>
          <w:sz w:val="20"/>
        </w:rPr>
        <w:t xml:space="preserve"> </w:t>
      </w:r>
      <w:r>
        <w:rPr>
          <w:sz w:val="20"/>
        </w:rPr>
        <w:t>ceny</w:t>
      </w:r>
      <w:r>
        <w:rPr>
          <w:spacing w:val="40"/>
          <w:sz w:val="20"/>
        </w:rPr>
        <w:t xml:space="preserve"> </w:t>
      </w:r>
      <w:r>
        <w:rPr>
          <w:sz w:val="20"/>
        </w:rPr>
        <w:t>należy</w:t>
      </w:r>
      <w:r>
        <w:rPr>
          <w:spacing w:val="40"/>
          <w:sz w:val="20"/>
        </w:rPr>
        <w:t xml:space="preserve"> </w:t>
      </w:r>
      <w:r>
        <w:rPr>
          <w:sz w:val="20"/>
        </w:rPr>
        <w:t>uwzględnić</w:t>
      </w:r>
      <w:r>
        <w:rPr>
          <w:spacing w:val="40"/>
          <w:sz w:val="20"/>
        </w:rPr>
        <w:t xml:space="preserve"> </w:t>
      </w:r>
      <w:r>
        <w:rPr>
          <w:sz w:val="20"/>
        </w:rPr>
        <w:t>wszystkie</w:t>
      </w:r>
      <w:r>
        <w:rPr>
          <w:spacing w:val="40"/>
          <w:sz w:val="20"/>
        </w:rPr>
        <w:t xml:space="preserve"> </w:t>
      </w:r>
      <w:r>
        <w:rPr>
          <w:sz w:val="20"/>
        </w:rPr>
        <w:t>elementy</w:t>
      </w:r>
      <w:r>
        <w:rPr>
          <w:spacing w:val="40"/>
          <w:sz w:val="20"/>
        </w:rPr>
        <w:t xml:space="preserve"> </w:t>
      </w:r>
      <w:r>
        <w:rPr>
          <w:sz w:val="20"/>
        </w:rPr>
        <w:t>związane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40"/>
          <w:sz w:val="20"/>
        </w:rPr>
        <w:t xml:space="preserve"> </w:t>
      </w:r>
      <w:r>
        <w:rPr>
          <w:sz w:val="20"/>
        </w:rPr>
        <w:t>prawidłową</w:t>
      </w:r>
      <w:r>
        <w:rPr>
          <w:spacing w:val="40"/>
          <w:sz w:val="20"/>
        </w:rPr>
        <w:t xml:space="preserve"> </w:t>
      </w:r>
      <w:r>
        <w:rPr>
          <w:sz w:val="20"/>
        </w:rPr>
        <w:t>i</w:t>
      </w:r>
      <w:r>
        <w:rPr>
          <w:spacing w:val="40"/>
          <w:sz w:val="20"/>
        </w:rPr>
        <w:t xml:space="preserve"> </w:t>
      </w:r>
      <w:r>
        <w:rPr>
          <w:sz w:val="20"/>
        </w:rPr>
        <w:t>terminową</w:t>
      </w:r>
      <w:r>
        <w:rPr>
          <w:spacing w:val="40"/>
          <w:sz w:val="20"/>
        </w:rPr>
        <w:t xml:space="preserve"> </w:t>
      </w:r>
      <w:r>
        <w:rPr>
          <w:sz w:val="20"/>
        </w:rPr>
        <w:t>realizacją</w:t>
      </w:r>
      <w:r>
        <w:rPr>
          <w:spacing w:val="40"/>
          <w:sz w:val="20"/>
        </w:rPr>
        <w:t xml:space="preserve"> </w:t>
      </w:r>
      <w:r>
        <w:rPr>
          <w:sz w:val="20"/>
        </w:rPr>
        <w:t>przedmiotu zamówienia i innych czynności niezbędnych do oddania przedmiotu zamówienia.</w:t>
      </w:r>
    </w:p>
    <w:p w14:paraId="0D1A3D6A" w14:textId="77777777" w:rsidR="00D33075" w:rsidRDefault="003C562D">
      <w:pPr>
        <w:pStyle w:val="Akapitzlist"/>
        <w:numPr>
          <w:ilvl w:val="1"/>
          <w:numId w:val="9"/>
        </w:numPr>
        <w:tabs>
          <w:tab w:val="left" w:pos="567"/>
        </w:tabs>
        <w:spacing w:line="243" w:lineRule="exact"/>
        <w:ind w:left="567" w:hanging="284"/>
        <w:rPr>
          <w:rFonts w:ascii="Calibri Light" w:hAnsi="Calibri Light"/>
          <w:sz w:val="20"/>
        </w:rPr>
      </w:pPr>
      <w:r>
        <w:rPr>
          <w:sz w:val="20"/>
        </w:rPr>
        <w:t>Wartość</w:t>
      </w:r>
      <w:r>
        <w:rPr>
          <w:spacing w:val="22"/>
          <w:sz w:val="20"/>
        </w:rPr>
        <w:t xml:space="preserve"> </w:t>
      </w:r>
      <w:r>
        <w:rPr>
          <w:sz w:val="20"/>
        </w:rPr>
        <w:t>oferty</w:t>
      </w:r>
      <w:r>
        <w:rPr>
          <w:spacing w:val="24"/>
          <w:sz w:val="20"/>
        </w:rPr>
        <w:t xml:space="preserve"> </w:t>
      </w:r>
      <w:r>
        <w:rPr>
          <w:sz w:val="20"/>
        </w:rPr>
        <w:t>będzie</w:t>
      </w:r>
      <w:r>
        <w:rPr>
          <w:spacing w:val="22"/>
          <w:sz w:val="20"/>
        </w:rPr>
        <w:t xml:space="preserve"> </w:t>
      </w:r>
      <w:r>
        <w:rPr>
          <w:sz w:val="20"/>
        </w:rPr>
        <w:t>obowiązywała</w:t>
      </w:r>
      <w:r>
        <w:rPr>
          <w:spacing w:val="24"/>
          <w:sz w:val="20"/>
        </w:rPr>
        <w:t xml:space="preserve"> </w:t>
      </w:r>
      <w:r>
        <w:rPr>
          <w:sz w:val="20"/>
        </w:rPr>
        <w:t>przez</w:t>
      </w:r>
      <w:r>
        <w:rPr>
          <w:spacing w:val="23"/>
          <w:sz w:val="20"/>
        </w:rPr>
        <w:t xml:space="preserve"> </w:t>
      </w:r>
      <w:r>
        <w:rPr>
          <w:sz w:val="20"/>
        </w:rPr>
        <w:t>cały</w:t>
      </w:r>
      <w:r>
        <w:rPr>
          <w:spacing w:val="21"/>
          <w:sz w:val="20"/>
        </w:rPr>
        <w:t xml:space="preserve"> </w:t>
      </w:r>
      <w:r>
        <w:rPr>
          <w:sz w:val="20"/>
        </w:rPr>
        <w:t>okres</w:t>
      </w:r>
      <w:r>
        <w:rPr>
          <w:spacing w:val="24"/>
          <w:sz w:val="20"/>
        </w:rPr>
        <w:t xml:space="preserve"> </w:t>
      </w:r>
      <w:r>
        <w:rPr>
          <w:sz w:val="20"/>
        </w:rPr>
        <w:t>związania</w:t>
      </w:r>
      <w:r>
        <w:rPr>
          <w:spacing w:val="23"/>
          <w:sz w:val="20"/>
        </w:rPr>
        <w:t xml:space="preserve"> </w:t>
      </w:r>
      <w:r>
        <w:rPr>
          <w:sz w:val="20"/>
        </w:rPr>
        <w:t>ofertą</w:t>
      </w:r>
      <w:r>
        <w:rPr>
          <w:spacing w:val="23"/>
          <w:sz w:val="20"/>
        </w:rPr>
        <w:t xml:space="preserve"> </w:t>
      </w:r>
      <w:r>
        <w:rPr>
          <w:sz w:val="20"/>
        </w:rPr>
        <w:t>i</w:t>
      </w:r>
      <w:r>
        <w:rPr>
          <w:spacing w:val="23"/>
          <w:sz w:val="20"/>
        </w:rPr>
        <w:t xml:space="preserve"> </w:t>
      </w:r>
      <w:r>
        <w:rPr>
          <w:sz w:val="20"/>
        </w:rPr>
        <w:t>będzie</w:t>
      </w:r>
      <w:r>
        <w:rPr>
          <w:spacing w:val="22"/>
          <w:sz w:val="20"/>
        </w:rPr>
        <w:t xml:space="preserve"> </w:t>
      </w:r>
      <w:r>
        <w:rPr>
          <w:sz w:val="20"/>
        </w:rPr>
        <w:t>wiążąca</w:t>
      </w:r>
      <w:r>
        <w:rPr>
          <w:spacing w:val="23"/>
          <w:sz w:val="20"/>
        </w:rPr>
        <w:t xml:space="preserve"> </w:t>
      </w:r>
      <w:r>
        <w:rPr>
          <w:sz w:val="20"/>
        </w:rPr>
        <w:t>dla</w:t>
      </w:r>
      <w:r>
        <w:rPr>
          <w:spacing w:val="23"/>
          <w:sz w:val="20"/>
        </w:rPr>
        <w:t xml:space="preserve"> </w:t>
      </w:r>
      <w:r>
        <w:rPr>
          <w:spacing w:val="-2"/>
          <w:sz w:val="20"/>
        </w:rPr>
        <w:t>zawieranej</w:t>
      </w:r>
    </w:p>
    <w:p w14:paraId="281A5646" w14:textId="77777777" w:rsidR="00D33075" w:rsidRDefault="003C562D">
      <w:pPr>
        <w:pStyle w:val="Tekstpodstawowy"/>
        <w:ind w:left="568"/>
      </w:pPr>
      <w:r>
        <w:rPr>
          <w:spacing w:val="-2"/>
        </w:rPr>
        <w:t>umowy.</w:t>
      </w:r>
    </w:p>
    <w:p w14:paraId="27357532" w14:textId="77777777" w:rsidR="00D33075" w:rsidRDefault="00D33075">
      <w:pPr>
        <w:pStyle w:val="Tekstpodstawowy"/>
        <w:spacing w:before="59"/>
      </w:pPr>
    </w:p>
    <w:p w14:paraId="03FB8BB5" w14:textId="77777777" w:rsidR="00D33075" w:rsidRDefault="003C562D">
      <w:pPr>
        <w:pStyle w:val="Nagwek1"/>
        <w:numPr>
          <w:ilvl w:val="0"/>
          <w:numId w:val="9"/>
        </w:numPr>
        <w:tabs>
          <w:tab w:val="left" w:pos="406"/>
        </w:tabs>
        <w:ind w:left="406" w:hanging="265"/>
      </w:pPr>
      <w:r>
        <w:t>MIEJSCE</w:t>
      </w:r>
      <w:r>
        <w:rPr>
          <w:spacing w:val="-7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TERMIN</w:t>
      </w:r>
      <w:r>
        <w:rPr>
          <w:spacing w:val="-7"/>
        </w:rPr>
        <w:t xml:space="preserve"> </w:t>
      </w:r>
      <w:r>
        <w:t>SKŁADANIA</w:t>
      </w:r>
      <w:r>
        <w:rPr>
          <w:spacing w:val="-9"/>
        </w:rPr>
        <w:t xml:space="preserve"> </w:t>
      </w:r>
      <w:r>
        <w:rPr>
          <w:spacing w:val="-2"/>
        </w:rPr>
        <w:t>OFERT</w:t>
      </w:r>
    </w:p>
    <w:p w14:paraId="3AC5E273" w14:textId="37D2BD21" w:rsidR="00D33075" w:rsidRDefault="340F9500" w:rsidP="340F9500">
      <w:pPr>
        <w:pStyle w:val="Akapitzlist"/>
        <w:numPr>
          <w:ilvl w:val="1"/>
          <w:numId w:val="9"/>
        </w:numPr>
        <w:tabs>
          <w:tab w:val="left" w:pos="567"/>
        </w:tabs>
        <w:spacing w:before="1"/>
        <w:ind w:left="567" w:hanging="284"/>
        <w:rPr>
          <w:rFonts w:ascii="Calibri Light" w:hAnsi="Calibri Light"/>
          <w:sz w:val="20"/>
          <w:szCs w:val="20"/>
        </w:rPr>
      </w:pPr>
      <w:r w:rsidRPr="340F9500">
        <w:rPr>
          <w:sz w:val="20"/>
          <w:szCs w:val="20"/>
        </w:rPr>
        <w:t>Ofertę</w:t>
      </w:r>
      <w:r w:rsidRPr="340F9500">
        <w:rPr>
          <w:spacing w:val="44"/>
          <w:sz w:val="20"/>
          <w:szCs w:val="20"/>
        </w:rPr>
        <w:t xml:space="preserve"> </w:t>
      </w:r>
      <w:r w:rsidRPr="340F9500">
        <w:rPr>
          <w:sz w:val="20"/>
          <w:szCs w:val="20"/>
        </w:rPr>
        <w:t>wraz</w:t>
      </w:r>
      <w:r w:rsidRPr="340F9500">
        <w:rPr>
          <w:spacing w:val="45"/>
          <w:sz w:val="20"/>
          <w:szCs w:val="20"/>
        </w:rPr>
        <w:t xml:space="preserve"> </w:t>
      </w:r>
      <w:r w:rsidRPr="340F9500">
        <w:rPr>
          <w:sz w:val="20"/>
          <w:szCs w:val="20"/>
        </w:rPr>
        <w:t>z</w:t>
      </w:r>
      <w:r w:rsidRPr="340F9500">
        <w:rPr>
          <w:spacing w:val="45"/>
          <w:sz w:val="20"/>
          <w:szCs w:val="20"/>
        </w:rPr>
        <w:t xml:space="preserve"> </w:t>
      </w:r>
      <w:r w:rsidRPr="340F9500">
        <w:rPr>
          <w:sz w:val="20"/>
          <w:szCs w:val="20"/>
        </w:rPr>
        <w:t>załącznikami</w:t>
      </w:r>
      <w:r w:rsidRPr="340F9500">
        <w:rPr>
          <w:spacing w:val="47"/>
          <w:sz w:val="20"/>
          <w:szCs w:val="20"/>
        </w:rPr>
        <w:t xml:space="preserve"> </w:t>
      </w:r>
      <w:r w:rsidRPr="340F9500">
        <w:rPr>
          <w:sz w:val="20"/>
          <w:szCs w:val="20"/>
        </w:rPr>
        <w:t>należy</w:t>
      </w:r>
      <w:r w:rsidRPr="340F9500">
        <w:rPr>
          <w:spacing w:val="46"/>
          <w:sz w:val="20"/>
          <w:szCs w:val="20"/>
        </w:rPr>
        <w:t xml:space="preserve"> </w:t>
      </w:r>
      <w:r w:rsidRPr="340F9500">
        <w:rPr>
          <w:sz w:val="20"/>
          <w:szCs w:val="20"/>
        </w:rPr>
        <w:t>złożyć</w:t>
      </w:r>
      <w:r w:rsidRPr="340F9500">
        <w:rPr>
          <w:spacing w:val="45"/>
          <w:sz w:val="20"/>
          <w:szCs w:val="20"/>
        </w:rPr>
        <w:t xml:space="preserve"> </w:t>
      </w:r>
      <w:r w:rsidRPr="340F9500">
        <w:rPr>
          <w:sz w:val="20"/>
          <w:szCs w:val="20"/>
        </w:rPr>
        <w:t>w</w:t>
      </w:r>
      <w:r w:rsidRPr="340F9500">
        <w:rPr>
          <w:spacing w:val="45"/>
          <w:sz w:val="20"/>
          <w:szCs w:val="20"/>
        </w:rPr>
        <w:t xml:space="preserve"> </w:t>
      </w:r>
      <w:r w:rsidRPr="340F9500">
        <w:rPr>
          <w:sz w:val="20"/>
          <w:szCs w:val="20"/>
        </w:rPr>
        <w:t>terminie</w:t>
      </w:r>
      <w:r w:rsidRPr="340F9500">
        <w:rPr>
          <w:spacing w:val="46"/>
          <w:sz w:val="20"/>
          <w:szCs w:val="20"/>
        </w:rPr>
        <w:t xml:space="preserve"> </w:t>
      </w:r>
      <w:r w:rsidRPr="003C562D">
        <w:rPr>
          <w:b/>
          <w:bCs/>
          <w:sz w:val="20"/>
          <w:szCs w:val="20"/>
        </w:rPr>
        <w:t>do</w:t>
      </w:r>
      <w:r w:rsidRPr="003C562D">
        <w:rPr>
          <w:b/>
          <w:bCs/>
          <w:spacing w:val="46"/>
          <w:sz w:val="20"/>
          <w:szCs w:val="20"/>
        </w:rPr>
        <w:t xml:space="preserve"> </w:t>
      </w:r>
      <w:r w:rsidRPr="003C562D">
        <w:rPr>
          <w:b/>
          <w:bCs/>
          <w:sz w:val="20"/>
          <w:szCs w:val="20"/>
        </w:rPr>
        <w:t>dnia</w:t>
      </w:r>
      <w:r w:rsidRPr="003C562D">
        <w:rPr>
          <w:b/>
          <w:bCs/>
          <w:spacing w:val="46"/>
          <w:sz w:val="20"/>
          <w:szCs w:val="20"/>
        </w:rPr>
        <w:t xml:space="preserve"> </w:t>
      </w:r>
      <w:r w:rsidR="009F2F40">
        <w:rPr>
          <w:b/>
          <w:bCs/>
          <w:sz w:val="20"/>
          <w:szCs w:val="20"/>
        </w:rPr>
        <w:t>0</w:t>
      </w:r>
      <w:r w:rsidR="007B0FD0">
        <w:rPr>
          <w:b/>
          <w:bCs/>
          <w:sz w:val="20"/>
          <w:szCs w:val="20"/>
        </w:rPr>
        <w:t>8</w:t>
      </w:r>
      <w:r w:rsidR="009F2F40">
        <w:rPr>
          <w:b/>
          <w:bCs/>
          <w:sz w:val="20"/>
          <w:szCs w:val="20"/>
        </w:rPr>
        <w:t>.</w:t>
      </w:r>
      <w:r w:rsidRPr="003C562D">
        <w:rPr>
          <w:b/>
          <w:bCs/>
          <w:sz w:val="20"/>
          <w:szCs w:val="20"/>
        </w:rPr>
        <w:t>0</w:t>
      </w:r>
      <w:r w:rsidR="009F2F40">
        <w:rPr>
          <w:b/>
          <w:bCs/>
          <w:sz w:val="20"/>
          <w:szCs w:val="20"/>
        </w:rPr>
        <w:t>5</w:t>
      </w:r>
      <w:r w:rsidRPr="003C562D">
        <w:rPr>
          <w:b/>
          <w:bCs/>
          <w:sz w:val="20"/>
          <w:szCs w:val="20"/>
        </w:rPr>
        <w:t>.202</w:t>
      </w:r>
      <w:r w:rsidR="00B848A8" w:rsidRPr="003C562D">
        <w:rPr>
          <w:b/>
          <w:bCs/>
          <w:sz w:val="20"/>
          <w:szCs w:val="20"/>
        </w:rPr>
        <w:t>6 r.</w:t>
      </w:r>
      <w:r w:rsidR="00B94FC5">
        <w:rPr>
          <w:b/>
          <w:bCs/>
          <w:spacing w:val="47"/>
          <w:sz w:val="20"/>
          <w:szCs w:val="20"/>
        </w:rPr>
        <w:t xml:space="preserve"> </w:t>
      </w:r>
      <w:r w:rsidR="00804841">
        <w:rPr>
          <w:b/>
          <w:bCs/>
          <w:spacing w:val="47"/>
          <w:sz w:val="20"/>
          <w:szCs w:val="20"/>
        </w:rPr>
        <w:t>10.00</w:t>
      </w:r>
      <w:r w:rsidRPr="340F9500">
        <w:rPr>
          <w:sz w:val="20"/>
          <w:szCs w:val="20"/>
        </w:rPr>
        <w:t>w</w:t>
      </w:r>
      <w:r w:rsidRPr="340F9500">
        <w:rPr>
          <w:spacing w:val="45"/>
          <w:sz w:val="20"/>
          <w:szCs w:val="20"/>
        </w:rPr>
        <w:t xml:space="preserve"> </w:t>
      </w:r>
      <w:r w:rsidRPr="340F9500">
        <w:rPr>
          <w:spacing w:val="-2"/>
          <w:sz w:val="20"/>
          <w:szCs w:val="20"/>
        </w:rPr>
        <w:t>Bazie</w:t>
      </w:r>
    </w:p>
    <w:p w14:paraId="28F296CA" w14:textId="77777777" w:rsidR="00D33075" w:rsidRDefault="003C562D">
      <w:pPr>
        <w:pStyle w:val="Tekstpodstawowy"/>
        <w:spacing w:line="243" w:lineRule="exact"/>
        <w:ind w:left="568"/>
      </w:pPr>
      <w:r>
        <w:rPr>
          <w:spacing w:val="-2"/>
        </w:rPr>
        <w:t>konkurencyjności.</w:t>
      </w:r>
    </w:p>
    <w:p w14:paraId="47EEFF0E" w14:textId="77777777" w:rsidR="00D33075" w:rsidRDefault="003C562D">
      <w:pPr>
        <w:pStyle w:val="Akapitzlist"/>
        <w:numPr>
          <w:ilvl w:val="1"/>
          <w:numId w:val="9"/>
        </w:numPr>
        <w:tabs>
          <w:tab w:val="left" w:pos="567"/>
        </w:tabs>
        <w:spacing w:line="243" w:lineRule="exact"/>
        <w:ind w:left="567" w:hanging="284"/>
        <w:rPr>
          <w:rFonts w:ascii="Calibri Light" w:hAnsi="Calibri Light"/>
          <w:sz w:val="20"/>
        </w:rPr>
      </w:pPr>
      <w:r>
        <w:rPr>
          <w:sz w:val="20"/>
        </w:rPr>
        <w:t>Oferty</w:t>
      </w:r>
      <w:r>
        <w:rPr>
          <w:spacing w:val="-5"/>
          <w:sz w:val="20"/>
        </w:rPr>
        <w:t xml:space="preserve"> </w:t>
      </w:r>
      <w:r>
        <w:rPr>
          <w:sz w:val="20"/>
        </w:rPr>
        <w:t>złożone</w:t>
      </w:r>
      <w:r>
        <w:rPr>
          <w:spacing w:val="-7"/>
          <w:sz w:val="20"/>
        </w:rPr>
        <w:t xml:space="preserve"> </w:t>
      </w:r>
      <w:r>
        <w:rPr>
          <w:sz w:val="20"/>
        </w:rPr>
        <w:t>po</w:t>
      </w:r>
      <w:r>
        <w:rPr>
          <w:spacing w:val="-6"/>
          <w:sz w:val="20"/>
        </w:rPr>
        <w:t xml:space="preserve"> </w:t>
      </w:r>
      <w:r>
        <w:rPr>
          <w:sz w:val="20"/>
        </w:rPr>
        <w:t>terminie</w:t>
      </w:r>
      <w:r>
        <w:rPr>
          <w:spacing w:val="-5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z w:val="20"/>
        </w:rPr>
        <w:t>poza</w:t>
      </w:r>
      <w:r>
        <w:rPr>
          <w:spacing w:val="-5"/>
          <w:sz w:val="20"/>
        </w:rPr>
        <w:t xml:space="preserve"> </w:t>
      </w:r>
      <w:r>
        <w:rPr>
          <w:sz w:val="20"/>
        </w:rPr>
        <w:t>ustalonym</w:t>
      </w:r>
      <w:r>
        <w:rPr>
          <w:spacing w:val="-5"/>
          <w:sz w:val="20"/>
        </w:rPr>
        <w:t xml:space="preserve"> </w:t>
      </w:r>
      <w:r>
        <w:rPr>
          <w:sz w:val="20"/>
        </w:rPr>
        <w:t>sposobem</w:t>
      </w:r>
      <w:r>
        <w:rPr>
          <w:spacing w:val="-6"/>
          <w:sz w:val="20"/>
        </w:rPr>
        <w:t xml:space="preserve"> </w:t>
      </w:r>
      <w:r>
        <w:rPr>
          <w:sz w:val="20"/>
        </w:rPr>
        <w:t>składania</w:t>
      </w:r>
      <w:r>
        <w:rPr>
          <w:spacing w:val="-6"/>
          <w:sz w:val="20"/>
        </w:rPr>
        <w:t xml:space="preserve"> </w:t>
      </w:r>
      <w:r>
        <w:rPr>
          <w:sz w:val="20"/>
        </w:rPr>
        <w:t>ofert</w:t>
      </w:r>
      <w:r>
        <w:rPr>
          <w:spacing w:val="-4"/>
          <w:sz w:val="20"/>
        </w:rPr>
        <w:t xml:space="preserve"> </w:t>
      </w:r>
      <w:r>
        <w:rPr>
          <w:sz w:val="20"/>
        </w:rPr>
        <w:t>nie</w:t>
      </w:r>
      <w:r>
        <w:rPr>
          <w:spacing w:val="-8"/>
          <w:sz w:val="20"/>
        </w:rPr>
        <w:t xml:space="preserve"> </w:t>
      </w:r>
      <w:r>
        <w:rPr>
          <w:sz w:val="20"/>
        </w:rPr>
        <w:t>będą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rozpatrywane.</w:t>
      </w:r>
    </w:p>
    <w:p w14:paraId="1EDF17A2" w14:textId="6A1A20A5" w:rsidR="00D33075" w:rsidRDefault="003C562D" w:rsidP="2679B063">
      <w:pPr>
        <w:pStyle w:val="Akapitzlist"/>
        <w:numPr>
          <w:ilvl w:val="1"/>
          <w:numId w:val="9"/>
        </w:numPr>
        <w:tabs>
          <w:tab w:val="left" w:pos="566"/>
          <w:tab w:val="left" w:pos="568"/>
        </w:tabs>
        <w:spacing w:before="1"/>
        <w:ind w:left="568" w:right="426" w:hanging="286"/>
        <w:rPr>
          <w:rFonts w:ascii="Calibri Light" w:hAnsi="Calibri Light"/>
          <w:sz w:val="20"/>
          <w:szCs w:val="20"/>
        </w:rPr>
      </w:pPr>
      <w:r w:rsidRPr="2679B063">
        <w:rPr>
          <w:sz w:val="20"/>
          <w:szCs w:val="20"/>
        </w:rPr>
        <w:t xml:space="preserve">Oferta musi być ważna minimum </w:t>
      </w:r>
      <w:r w:rsidR="00B848A8" w:rsidRPr="2679B063">
        <w:rPr>
          <w:sz w:val="20"/>
          <w:szCs w:val="20"/>
        </w:rPr>
        <w:t>60</w:t>
      </w:r>
      <w:r w:rsidRPr="2679B063">
        <w:rPr>
          <w:sz w:val="20"/>
          <w:szCs w:val="20"/>
        </w:rPr>
        <w:t xml:space="preserve"> dni. W razie niepodania terminu związania ofertą lub terminu krótszego, Zamawiający wezwie Oferenta do uzupełnienia lub wydłużenia terminu ważności oferty. W przypadku </w:t>
      </w:r>
      <w:r w:rsidR="7B8B5D1D" w:rsidRPr="2679B063">
        <w:rPr>
          <w:sz w:val="20"/>
          <w:szCs w:val="20"/>
        </w:rPr>
        <w:t>niedokonania</w:t>
      </w:r>
      <w:r w:rsidRPr="2679B063">
        <w:rPr>
          <w:sz w:val="20"/>
          <w:szCs w:val="20"/>
        </w:rPr>
        <w:t xml:space="preserve"> przez Oferenta wskazanych czynności w wyznaczonym terminie, oferta zostanie odrzucona jako niezgodna z treścią zapytania ofertowego.</w:t>
      </w:r>
    </w:p>
    <w:p w14:paraId="1ECE427E" w14:textId="77777777" w:rsidR="00D33075" w:rsidRDefault="003C562D">
      <w:pPr>
        <w:pStyle w:val="Akapitzlist"/>
        <w:numPr>
          <w:ilvl w:val="1"/>
          <w:numId w:val="9"/>
        </w:numPr>
        <w:tabs>
          <w:tab w:val="left" w:pos="566"/>
          <w:tab w:val="left" w:pos="568"/>
        </w:tabs>
        <w:spacing w:before="1"/>
        <w:ind w:left="568" w:right="430" w:hanging="286"/>
        <w:rPr>
          <w:rFonts w:ascii="Calibri Light" w:hAnsi="Calibri Light"/>
          <w:sz w:val="20"/>
        </w:rPr>
      </w:pPr>
      <w:r>
        <w:rPr>
          <w:sz w:val="20"/>
        </w:rPr>
        <w:t>Zamawiający informuje, że dopuszcza możliwość wydłużenia terminu związania ofertą po uprzednim wyrażeniu zgody Oferenta.</w:t>
      </w:r>
    </w:p>
    <w:p w14:paraId="7E7DC15B" w14:textId="7BD11DCF" w:rsidR="00D33075" w:rsidRDefault="003C562D">
      <w:pPr>
        <w:pStyle w:val="Akapitzlist"/>
        <w:numPr>
          <w:ilvl w:val="1"/>
          <w:numId w:val="9"/>
        </w:numPr>
        <w:tabs>
          <w:tab w:val="left" w:pos="566"/>
          <w:tab w:val="left" w:pos="568"/>
        </w:tabs>
        <w:ind w:left="568" w:right="421" w:hanging="286"/>
        <w:rPr>
          <w:rFonts w:ascii="Calibri Light" w:hAnsi="Calibri Light"/>
          <w:sz w:val="20"/>
        </w:rPr>
      </w:pPr>
      <w:r>
        <w:rPr>
          <w:sz w:val="20"/>
        </w:rPr>
        <w:t xml:space="preserve">Przed upływem terminu składania ofert, Oferent może wprowadzić </w:t>
      </w:r>
      <w:r>
        <w:rPr>
          <w:b/>
          <w:sz w:val="20"/>
        </w:rPr>
        <w:t xml:space="preserve">zmiany </w:t>
      </w:r>
      <w:r>
        <w:rPr>
          <w:sz w:val="20"/>
        </w:rPr>
        <w:t xml:space="preserve">do złożonej oferty lub ją </w:t>
      </w:r>
      <w:r>
        <w:rPr>
          <w:b/>
          <w:sz w:val="20"/>
        </w:rPr>
        <w:t>wycofać</w:t>
      </w:r>
      <w:r>
        <w:rPr>
          <w:sz w:val="20"/>
        </w:rPr>
        <w:t>.</w:t>
      </w:r>
      <w:r>
        <w:rPr>
          <w:spacing w:val="-6"/>
          <w:sz w:val="20"/>
        </w:rPr>
        <w:t xml:space="preserve"> </w:t>
      </w:r>
      <w:r>
        <w:rPr>
          <w:sz w:val="20"/>
        </w:rPr>
        <w:t>Zmiany</w:t>
      </w:r>
      <w:r>
        <w:rPr>
          <w:spacing w:val="-6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ofercie</w:t>
      </w:r>
      <w:r>
        <w:rPr>
          <w:spacing w:val="-6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z w:val="20"/>
        </w:rPr>
        <w:t>jej</w:t>
      </w:r>
      <w:r>
        <w:rPr>
          <w:spacing w:val="-6"/>
          <w:sz w:val="20"/>
        </w:rPr>
        <w:t xml:space="preserve"> </w:t>
      </w:r>
      <w:r>
        <w:rPr>
          <w:sz w:val="20"/>
        </w:rPr>
        <w:t>wycofanie</w:t>
      </w:r>
      <w:r>
        <w:rPr>
          <w:spacing w:val="-2"/>
          <w:sz w:val="20"/>
        </w:rPr>
        <w:t xml:space="preserve"> </w:t>
      </w:r>
      <w:r>
        <w:rPr>
          <w:sz w:val="20"/>
        </w:rPr>
        <w:t>winno</w:t>
      </w:r>
      <w:r>
        <w:rPr>
          <w:spacing w:val="-6"/>
          <w:sz w:val="20"/>
        </w:rPr>
        <w:t xml:space="preserve"> </w:t>
      </w:r>
      <w:r>
        <w:rPr>
          <w:sz w:val="20"/>
        </w:rPr>
        <w:t>być</w:t>
      </w:r>
      <w:r>
        <w:rPr>
          <w:spacing w:val="-6"/>
          <w:sz w:val="20"/>
        </w:rPr>
        <w:t xml:space="preserve"> </w:t>
      </w:r>
      <w:r>
        <w:rPr>
          <w:sz w:val="20"/>
        </w:rPr>
        <w:t>doręczone</w:t>
      </w:r>
      <w:r>
        <w:rPr>
          <w:spacing w:val="-6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3"/>
          <w:sz w:val="20"/>
        </w:rPr>
        <w:t xml:space="preserve"> </w:t>
      </w:r>
      <w:r>
        <w:rPr>
          <w:sz w:val="20"/>
        </w:rPr>
        <w:t>za</w:t>
      </w:r>
      <w:r>
        <w:rPr>
          <w:spacing w:val="-5"/>
          <w:sz w:val="20"/>
        </w:rPr>
        <w:t xml:space="preserve"> </w:t>
      </w:r>
      <w:r>
        <w:rPr>
          <w:sz w:val="20"/>
        </w:rPr>
        <w:t>pośrednictwem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Bazy konkurencyjności przed upływem terminu składania ofert. Zmiana lub wycofanie oferty winna zawierać dodatkowe oznaczenie </w:t>
      </w:r>
      <w:r>
        <w:rPr>
          <w:b/>
          <w:sz w:val="20"/>
        </w:rPr>
        <w:t xml:space="preserve">„ZMIANA OFERTY” </w:t>
      </w:r>
      <w:r w:rsidR="00966CDC">
        <w:rPr>
          <w:sz w:val="20"/>
        </w:rPr>
        <w:t xml:space="preserve">lub” </w:t>
      </w:r>
      <w:r w:rsidR="00966CDC" w:rsidRPr="00966CDC">
        <w:rPr>
          <w:b/>
          <w:bCs/>
          <w:sz w:val="20"/>
        </w:rPr>
        <w:t>WYCOFANIE</w:t>
      </w:r>
      <w:r>
        <w:rPr>
          <w:b/>
          <w:sz w:val="20"/>
        </w:rPr>
        <w:t xml:space="preserve"> OFERTY”</w:t>
      </w:r>
      <w:r>
        <w:rPr>
          <w:sz w:val="20"/>
        </w:rPr>
        <w:t>. Zmiana oferty lub jej wycofanie złożone po terminie lub poza ustalonym sposobem składania nie będą rozpatrywane.</w:t>
      </w:r>
    </w:p>
    <w:p w14:paraId="0676D5CB" w14:textId="77777777" w:rsidR="00D33075" w:rsidRDefault="003C562D">
      <w:pPr>
        <w:pStyle w:val="Akapitzlist"/>
        <w:numPr>
          <w:ilvl w:val="1"/>
          <w:numId w:val="9"/>
        </w:numPr>
        <w:tabs>
          <w:tab w:val="left" w:pos="566"/>
          <w:tab w:val="left" w:pos="568"/>
        </w:tabs>
        <w:ind w:left="568" w:right="423" w:hanging="286"/>
        <w:rPr>
          <w:rFonts w:ascii="Calibri Light" w:hAnsi="Calibri Light"/>
          <w:sz w:val="20"/>
        </w:rPr>
      </w:pPr>
      <w:r>
        <w:rPr>
          <w:sz w:val="20"/>
        </w:rPr>
        <w:t>Zamawiający może wezwać Wykonawców, którzy w określonym terminie nie złożyli wymaganych przez Zamawiającego oświadczeń lub dokumentów, lub którzy nie złożyli pełnomocnictw, albo którzy złożyli wymagane przez Zamawiającego oświadczenia i dokumenty, zawierające błędy, omyłki pisarskie bądź rachunkowe lub nie potwierdzające spełnienia przez Wykonawcę warunków udziału w postępowaniu lub którzy złożyli wadliwe pełnomocnictwa, do ich złożenia w wyznaczonym terminie, chyba że mimo ich złożenia oferta podlega odrzuceniu albo konieczne byłoby unieważnienie postępowania.</w:t>
      </w:r>
    </w:p>
    <w:p w14:paraId="42D84BB7" w14:textId="77777777" w:rsidR="00D33075" w:rsidRDefault="003C562D">
      <w:pPr>
        <w:pStyle w:val="Akapitzlist"/>
        <w:numPr>
          <w:ilvl w:val="1"/>
          <w:numId w:val="9"/>
        </w:numPr>
        <w:tabs>
          <w:tab w:val="left" w:pos="566"/>
          <w:tab w:val="left" w:pos="568"/>
        </w:tabs>
        <w:ind w:left="568" w:right="421" w:hanging="286"/>
        <w:rPr>
          <w:rFonts w:ascii="Calibri Light" w:hAnsi="Calibri Light"/>
          <w:sz w:val="20"/>
        </w:rPr>
      </w:pPr>
      <w:r>
        <w:rPr>
          <w:sz w:val="20"/>
        </w:rPr>
        <w:t xml:space="preserve">W toku badania i oceny ofert Zamawiający może żądać od Oferentów </w:t>
      </w:r>
      <w:r>
        <w:rPr>
          <w:b/>
          <w:sz w:val="20"/>
        </w:rPr>
        <w:t xml:space="preserve">wyjaśnień </w:t>
      </w:r>
      <w:r>
        <w:rPr>
          <w:sz w:val="20"/>
        </w:rPr>
        <w:t xml:space="preserve">i uzupełnień dotyczących treści złożonych ofert w określonym terminie. W razie braku złożenia wyjaśnień w określonym terminie </w:t>
      </w:r>
      <w:r>
        <w:rPr>
          <w:b/>
          <w:sz w:val="20"/>
        </w:rPr>
        <w:t>oferta zostanie odrzucona.</w:t>
      </w:r>
    </w:p>
    <w:p w14:paraId="7984CBA6" w14:textId="77777777" w:rsidR="00D33075" w:rsidRDefault="003C562D">
      <w:pPr>
        <w:pStyle w:val="Akapitzlist"/>
        <w:numPr>
          <w:ilvl w:val="1"/>
          <w:numId w:val="9"/>
        </w:numPr>
        <w:tabs>
          <w:tab w:val="left" w:pos="565"/>
          <w:tab w:val="left" w:pos="568"/>
        </w:tabs>
        <w:spacing w:before="1"/>
        <w:ind w:left="568" w:right="420" w:hanging="428"/>
        <w:rPr>
          <w:rFonts w:ascii="Calibri Light" w:hAnsi="Calibri Light"/>
          <w:sz w:val="20"/>
        </w:rPr>
      </w:pPr>
      <w:r>
        <w:rPr>
          <w:sz w:val="20"/>
        </w:rPr>
        <w:t>Jeżeli zaoferowana przez Wykonawcę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</w:t>
      </w:r>
      <w:r>
        <w:rPr>
          <w:spacing w:val="21"/>
          <w:sz w:val="20"/>
        </w:rPr>
        <w:t xml:space="preserve"> </w:t>
      </w:r>
      <w:r>
        <w:rPr>
          <w:sz w:val="20"/>
        </w:rPr>
        <w:t>zamówienia</w:t>
      </w:r>
      <w:r>
        <w:rPr>
          <w:spacing w:val="21"/>
          <w:sz w:val="20"/>
        </w:rPr>
        <w:t xml:space="preserve"> </w:t>
      </w:r>
      <w:r>
        <w:rPr>
          <w:sz w:val="20"/>
        </w:rPr>
        <w:t>zgodnie</w:t>
      </w:r>
      <w:r>
        <w:rPr>
          <w:spacing w:val="19"/>
          <w:sz w:val="20"/>
        </w:rPr>
        <w:t xml:space="preserve"> </w:t>
      </w:r>
      <w:r>
        <w:rPr>
          <w:sz w:val="20"/>
        </w:rPr>
        <w:t>z</w:t>
      </w:r>
      <w:r>
        <w:rPr>
          <w:spacing w:val="23"/>
          <w:sz w:val="20"/>
        </w:rPr>
        <w:t xml:space="preserve"> </w:t>
      </w:r>
      <w:r>
        <w:rPr>
          <w:sz w:val="20"/>
        </w:rPr>
        <w:t>wymaganiami</w:t>
      </w:r>
      <w:r>
        <w:rPr>
          <w:spacing w:val="22"/>
          <w:sz w:val="20"/>
        </w:rPr>
        <w:t xml:space="preserve"> </w:t>
      </w:r>
      <w:r>
        <w:rPr>
          <w:sz w:val="20"/>
        </w:rPr>
        <w:t>określonymi</w:t>
      </w:r>
      <w:r>
        <w:rPr>
          <w:spacing w:val="20"/>
          <w:sz w:val="20"/>
        </w:rPr>
        <w:t xml:space="preserve"> </w:t>
      </w:r>
      <w:r>
        <w:rPr>
          <w:sz w:val="20"/>
        </w:rPr>
        <w:t>w</w:t>
      </w:r>
      <w:r>
        <w:rPr>
          <w:spacing w:val="22"/>
          <w:sz w:val="20"/>
        </w:rPr>
        <w:t xml:space="preserve"> </w:t>
      </w:r>
      <w:r>
        <w:rPr>
          <w:sz w:val="20"/>
        </w:rPr>
        <w:t>zapytaniu</w:t>
      </w:r>
      <w:r>
        <w:rPr>
          <w:spacing w:val="21"/>
          <w:sz w:val="20"/>
        </w:rPr>
        <w:t xml:space="preserve"> </w:t>
      </w:r>
      <w:r>
        <w:rPr>
          <w:sz w:val="20"/>
        </w:rPr>
        <w:t>ofertowym</w:t>
      </w:r>
      <w:r>
        <w:rPr>
          <w:spacing w:val="24"/>
          <w:sz w:val="20"/>
        </w:rPr>
        <w:t xml:space="preserve"> </w:t>
      </w:r>
      <w:r>
        <w:rPr>
          <w:sz w:val="20"/>
        </w:rPr>
        <w:t>lub</w:t>
      </w:r>
      <w:r>
        <w:rPr>
          <w:spacing w:val="21"/>
          <w:sz w:val="20"/>
        </w:rPr>
        <w:t xml:space="preserve"> </w:t>
      </w:r>
      <w:r>
        <w:rPr>
          <w:sz w:val="20"/>
        </w:rPr>
        <w:t>wynikającymi z</w:t>
      </w:r>
      <w:r>
        <w:rPr>
          <w:spacing w:val="-3"/>
          <w:sz w:val="20"/>
        </w:rPr>
        <w:t xml:space="preserve"> </w:t>
      </w:r>
      <w:r>
        <w:rPr>
          <w:sz w:val="20"/>
        </w:rPr>
        <w:t>odrębnych</w:t>
      </w:r>
      <w:r>
        <w:rPr>
          <w:spacing w:val="-3"/>
          <w:sz w:val="20"/>
        </w:rPr>
        <w:t xml:space="preserve"> </w:t>
      </w:r>
      <w:r>
        <w:rPr>
          <w:sz w:val="20"/>
        </w:rPr>
        <w:t>przepisów,</w:t>
      </w:r>
      <w:r>
        <w:rPr>
          <w:spacing w:val="-3"/>
          <w:sz w:val="20"/>
        </w:rPr>
        <w:t xml:space="preserve"> </w:t>
      </w:r>
      <w:r>
        <w:rPr>
          <w:sz w:val="20"/>
        </w:rPr>
        <w:t>Zamawiający</w:t>
      </w:r>
      <w:r>
        <w:rPr>
          <w:spacing w:val="-3"/>
          <w:sz w:val="20"/>
        </w:rPr>
        <w:t xml:space="preserve"> </w:t>
      </w:r>
      <w:r>
        <w:rPr>
          <w:sz w:val="20"/>
        </w:rPr>
        <w:t>zażąda</w:t>
      </w:r>
      <w:r>
        <w:rPr>
          <w:spacing w:val="-3"/>
          <w:sz w:val="20"/>
        </w:rPr>
        <w:t xml:space="preserve"> </w:t>
      </w:r>
      <w:r>
        <w:rPr>
          <w:sz w:val="20"/>
        </w:rPr>
        <w:t>od</w:t>
      </w:r>
      <w:r>
        <w:rPr>
          <w:spacing w:val="-3"/>
          <w:sz w:val="20"/>
        </w:rPr>
        <w:t xml:space="preserve"> </w:t>
      </w:r>
      <w:r>
        <w:rPr>
          <w:sz w:val="20"/>
        </w:rPr>
        <w:t>Wykonawcy</w:t>
      </w:r>
      <w:r>
        <w:rPr>
          <w:spacing w:val="-3"/>
          <w:sz w:val="20"/>
        </w:rPr>
        <w:t xml:space="preserve"> </w:t>
      </w:r>
      <w:r>
        <w:rPr>
          <w:sz w:val="20"/>
        </w:rPr>
        <w:t>złożenia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wyznaczonym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terminie </w:t>
      </w:r>
      <w:r>
        <w:rPr>
          <w:b/>
          <w:sz w:val="20"/>
        </w:rPr>
        <w:t>wyjaśnień</w:t>
      </w:r>
      <w:r>
        <w:rPr>
          <w:sz w:val="20"/>
        </w:rPr>
        <w:t>, w</w:t>
      </w:r>
      <w:r>
        <w:rPr>
          <w:spacing w:val="-3"/>
          <w:sz w:val="20"/>
        </w:rPr>
        <w:t xml:space="preserve"> </w:t>
      </w:r>
      <w:r>
        <w:rPr>
          <w:sz w:val="20"/>
        </w:rPr>
        <w:t>tym</w:t>
      </w:r>
      <w:r>
        <w:rPr>
          <w:spacing w:val="40"/>
          <w:sz w:val="20"/>
        </w:rPr>
        <w:t xml:space="preserve"> </w:t>
      </w:r>
      <w:r>
        <w:rPr>
          <w:sz w:val="20"/>
        </w:rPr>
        <w:t>złożenia</w:t>
      </w:r>
      <w:r>
        <w:rPr>
          <w:spacing w:val="40"/>
          <w:sz w:val="20"/>
        </w:rPr>
        <w:t xml:space="preserve"> </w:t>
      </w:r>
      <w:r>
        <w:rPr>
          <w:b/>
          <w:sz w:val="20"/>
        </w:rPr>
        <w:t>dowodów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w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zakresie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wyliczenia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ceny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lub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kosztu.</w:t>
      </w:r>
      <w:r>
        <w:rPr>
          <w:b/>
          <w:spacing w:val="59"/>
          <w:sz w:val="20"/>
        </w:rPr>
        <w:t xml:space="preserve"> </w:t>
      </w:r>
      <w:r>
        <w:rPr>
          <w:sz w:val="20"/>
        </w:rPr>
        <w:t>Zamawiający</w:t>
      </w:r>
      <w:r>
        <w:rPr>
          <w:spacing w:val="40"/>
          <w:sz w:val="20"/>
        </w:rPr>
        <w:t xml:space="preserve"> </w:t>
      </w:r>
      <w:r>
        <w:rPr>
          <w:sz w:val="20"/>
        </w:rPr>
        <w:t>dokona</w:t>
      </w:r>
      <w:r>
        <w:rPr>
          <w:spacing w:val="40"/>
          <w:sz w:val="20"/>
        </w:rPr>
        <w:t xml:space="preserve"> </w:t>
      </w:r>
      <w:r>
        <w:rPr>
          <w:sz w:val="20"/>
        </w:rPr>
        <w:t>oceny</w:t>
      </w:r>
      <w:r>
        <w:rPr>
          <w:spacing w:val="40"/>
          <w:sz w:val="20"/>
        </w:rPr>
        <w:t xml:space="preserve"> </w:t>
      </w:r>
      <w:r>
        <w:rPr>
          <w:sz w:val="20"/>
        </w:rPr>
        <w:t>tych</w:t>
      </w:r>
    </w:p>
    <w:p w14:paraId="07F023C8" w14:textId="77777777" w:rsidR="00D33075" w:rsidRDefault="00D33075">
      <w:pPr>
        <w:pStyle w:val="Akapitzlist"/>
        <w:rPr>
          <w:rFonts w:ascii="Calibri Light" w:hAnsi="Calibri Light"/>
          <w:sz w:val="20"/>
        </w:rPr>
        <w:sectPr w:rsidR="00D33075">
          <w:pgSz w:w="11910" w:h="16840"/>
          <w:pgMar w:top="1260" w:right="992" w:bottom="740" w:left="1275" w:header="656" w:footer="547" w:gutter="0"/>
          <w:cols w:space="708"/>
        </w:sectPr>
      </w:pPr>
    </w:p>
    <w:p w14:paraId="2EC16174" w14:textId="4FCDC86E" w:rsidR="00D33075" w:rsidRDefault="003C562D">
      <w:pPr>
        <w:pStyle w:val="Tekstpodstawowy"/>
        <w:spacing w:before="49"/>
        <w:ind w:left="568" w:right="424"/>
        <w:jc w:val="both"/>
      </w:pPr>
      <w:r>
        <w:lastRenderedPageBreak/>
        <w:t xml:space="preserve">wyjaśnień w konsultacji z Wykonawcą i może odrzucić tę ofertę wyłącznie w przypadku, gdy złożone wyjaśnienia wraz z dowodami nie uzasadniają podanej ceny lub kosztu w tej ofercie. W przypadku </w:t>
      </w:r>
      <w:r w:rsidR="75D5A9BC">
        <w:t>niezłożenia</w:t>
      </w:r>
      <w:r>
        <w:t xml:space="preserve"> wyjaśnień przez Oferenta w wyznaczonym terminie </w:t>
      </w:r>
      <w:r w:rsidRPr="2679B063">
        <w:rPr>
          <w:b/>
          <w:bCs/>
        </w:rPr>
        <w:t xml:space="preserve">oferta zostanie </w:t>
      </w:r>
      <w:r>
        <w:t>odrzucona jako niezgodna z treścią zapytania ofertowego.</w:t>
      </w:r>
    </w:p>
    <w:p w14:paraId="6CF5F50B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23" w:hanging="360"/>
        <w:rPr>
          <w:rFonts w:ascii="Calibri Light" w:hAnsi="Calibri Light"/>
          <w:sz w:val="20"/>
        </w:rPr>
      </w:pPr>
      <w:r>
        <w:rPr>
          <w:sz w:val="20"/>
        </w:rPr>
        <w:t>Ofertę składa się pod rygorem odrzucenia w formie dokumentowej (</w:t>
      </w:r>
      <w:r>
        <w:rPr>
          <w:b/>
          <w:sz w:val="20"/>
        </w:rPr>
        <w:t>Art. 77</w:t>
      </w:r>
      <w:r>
        <w:rPr>
          <w:b/>
          <w:sz w:val="20"/>
          <w:vertAlign w:val="superscript"/>
        </w:rPr>
        <w:t>2</w:t>
      </w:r>
      <w:r>
        <w:rPr>
          <w:b/>
          <w:sz w:val="20"/>
        </w:rPr>
        <w:t xml:space="preserve"> Kodeksu Cywilnego</w:t>
      </w:r>
      <w:r>
        <w:rPr>
          <w:sz w:val="20"/>
        </w:rPr>
        <w:t>) – rozumianej jako skan podpisanego oryginału lub elektronicznej (</w:t>
      </w:r>
      <w:r>
        <w:rPr>
          <w:b/>
          <w:sz w:val="20"/>
        </w:rPr>
        <w:t>Art. 78</w:t>
      </w:r>
      <w:r>
        <w:rPr>
          <w:b/>
          <w:sz w:val="20"/>
          <w:vertAlign w:val="superscript"/>
        </w:rPr>
        <w:t>1</w:t>
      </w:r>
      <w:r>
        <w:rPr>
          <w:b/>
          <w:sz w:val="20"/>
        </w:rPr>
        <w:t xml:space="preserve"> Kodeksu Cywilnego</w:t>
      </w:r>
      <w:r>
        <w:rPr>
          <w:sz w:val="20"/>
        </w:rPr>
        <w:t xml:space="preserve">) – rozumianej jako dokument opatrzony kwalifikowanym podpisem elektronicznym – wysłany za pośrednictwem Bazy </w:t>
      </w:r>
      <w:r>
        <w:rPr>
          <w:spacing w:val="-2"/>
          <w:sz w:val="20"/>
        </w:rPr>
        <w:t>Konkurencyjności.</w:t>
      </w:r>
    </w:p>
    <w:p w14:paraId="6D75C1DD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spacing w:before="1"/>
        <w:ind w:left="501" w:right="430" w:hanging="360"/>
        <w:rPr>
          <w:rFonts w:ascii="Calibri Light" w:hAnsi="Calibri Light"/>
          <w:sz w:val="20"/>
        </w:rPr>
      </w:pPr>
      <w:r>
        <w:rPr>
          <w:sz w:val="20"/>
        </w:rPr>
        <w:t>Oferta</w:t>
      </w:r>
      <w:r>
        <w:rPr>
          <w:spacing w:val="-5"/>
          <w:sz w:val="20"/>
        </w:rPr>
        <w:t xml:space="preserve"> </w:t>
      </w:r>
      <w:r>
        <w:rPr>
          <w:sz w:val="20"/>
        </w:rPr>
        <w:t>powinna</w:t>
      </w:r>
      <w:r>
        <w:rPr>
          <w:spacing w:val="-6"/>
          <w:sz w:val="20"/>
        </w:rPr>
        <w:t xml:space="preserve"> </w:t>
      </w:r>
      <w:r>
        <w:rPr>
          <w:sz w:val="20"/>
        </w:rPr>
        <w:t>być</w:t>
      </w:r>
      <w:r>
        <w:rPr>
          <w:spacing w:val="-7"/>
          <w:sz w:val="20"/>
        </w:rPr>
        <w:t xml:space="preserve"> </w:t>
      </w:r>
      <w:r>
        <w:rPr>
          <w:sz w:val="20"/>
        </w:rPr>
        <w:t>podpisana</w:t>
      </w:r>
      <w:r>
        <w:rPr>
          <w:spacing w:val="-6"/>
          <w:sz w:val="20"/>
        </w:rPr>
        <w:t xml:space="preserve"> </w:t>
      </w:r>
      <w:r>
        <w:rPr>
          <w:sz w:val="20"/>
        </w:rPr>
        <w:t>przez</w:t>
      </w:r>
      <w:r>
        <w:rPr>
          <w:spacing w:val="-6"/>
          <w:sz w:val="20"/>
        </w:rPr>
        <w:t xml:space="preserve"> </w:t>
      </w:r>
      <w:r>
        <w:rPr>
          <w:sz w:val="20"/>
        </w:rPr>
        <w:t>osobę</w:t>
      </w:r>
      <w:r>
        <w:rPr>
          <w:spacing w:val="-7"/>
          <w:sz w:val="20"/>
        </w:rPr>
        <w:t xml:space="preserve"> </w:t>
      </w:r>
      <w:r>
        <w:rPr>
          <w:sz w:val="20"/>
        </w:rPr>
        <w:t>upoważnioną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reprezentowania</w:t>
      </w:r>
      <w:r>
        <w:rPr>
          <w:spacing w:val="-6"/>
          <w:sz w:val="20"/>
        </w:rPr>
        <w:t xml:space="preserve"> </w:t>
      </w:r>
      <w:r>
        <w:rPr>
          <w:sz w:val="20"/>
        </w:rPr>
        <w:t>Wykonawcy,</w:t>
      </w:r>
      <w:r>
        <w:rPr>
          <w:spacing w:val="-6"/>
          <w:sz w:val="20"/>
        </w:rPr>
        <w:t xml:space="preserve"> </w:t>
      </w:r>
      <w:r>
        <w:rPr>
          <w:sz w:val="20"/>
        </w:rPr>
        <w:t>zgodnie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formą reprezentacji</w:t>
      </w:r>
      <w:r>
        <w:rPr>
          <w:spacing w:val="-5"/>
          <w:sz w:val="20"/>
        </w:rPr>
        <w:t xml:space="preserve"> </w:t>
      </w:r>
      <w:r>
        <w:rPr>
          <w:sz w:val="20"/>
        </w:rPr>
        <w:t>Wykonawcy</w:t>
      </w:r>
      <w:r>
        <w:rPr>
          <w:spacing w:val="-4"/>
          <w:sz w:val="20"/>
        </w:rPr>
        <w:t xml:space="preserve"> </w:t>
      </w:r>
      <w:r>
        <w:rPr>
          <w:sz w:val="20"/>
        </w:rPr>
        <w:t>określoną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odpowiednim</w:t>
      </w:r>
      <w:r>
        <w:rPr>
          <w:spacing w:val="-4"/>
          <w:sz w:val="20"/>
        </w:rPr>
        <w:t xml:space="preserve"> </w:t>
      </w:r>
      <w:r>
        <w:rPr>
          <w:sz w:val="20"/>
        </w:rPr>
        <w:t>rejestrze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z w:val="20"/>
        </w:rPr>
        <w:t>innym</w:t>
      </w:r>
      <w:r>
        <w:rPr>
          <w:spacing w:val="-7"/>
          <w:sz w:val="20"/>
        </w:rPr>
        <w:t xml:space="preserve"> </w:t>
      </w:r>
      <w:r>
        <w:rPr>
          <w:sz w:val="20"/>
        </w:rPr>
        <w:t>dokumencie,</w:t>
      </w:r>
      <w:r>
        <w:rPr>
          <w:spacing w:val="-4"/>
          <w:sz w:val="20"/>
        </w:rPr>
        <w:t xml:space="preserve"> </w:t>
      </w:r>
      <w:r>
        <w:rPr>
          <w:sz w:val="20"/>
        </w:rPr>
        <w:t>właściwym</w:t>
      </w:r>
      <w:r>
        <w:rPr>
          <w:spacing w:val="-7"/>
          <w:sz w:val="20"/>
        </w:rPr>
        <w:t xml:space="preserve"> </w:t>
      </w:r>
      <w:r>
        <w:rPr>
          <w:sz w:val="20"/>
        </w:rPr>
        <w:t>dla</w:t>
      </w:r>
      <w:r>
        <w:rPr>
          <w:spacing w:val="-6"/>
          <w:sz w:val="20"/>
        </w:rPr>
        <w:t xml:space="preserve"> </w:t>
      </w:r>
      <w:r>
        <w:rPr>
          <w:sz w:val="20"/>
        </w:rPr>
        <w:t>danej formy organizacyjnej Wykonawcy albo przez upełnomocnionego przedstawiciela Wykonawcy.</w:t>
      </w:r>
    </w:p>
    <w:p w14:paraId="71B04FC8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20" w:hanging="360"/>
        <w:rPr>
          <w:rFonts w:ascii="Calibri Light" w:hAnsi="Calibri Light"/>
          <w:sz w:val="20"/>
        </w:rPr>
      </w:pPr>
      <w:r>
        <w:rPr>
          <w:sz w:val="20"/>
        </w:rPr>
        <w:t xml:space="preserve">Oferta powinna zawierać wypełniony zgodnie z zapytaniem ofertowym </w:t>
      </w:r>
      <w:r>
        <w:rPr>
          <w:b/>
          <w:sz w:val="20"/>
        </w:rPr>
        <w:t xml:space="preserve">formularz ofertowy </w:t>
      </w:r>
      <w:r>
        <w:rPr>
          <w:sz w:val="20"/>
        </w:rPr>
        <w:t xml:space="preserve">oraz załączniki do zapytania, a także dokumenty potwierdzające umocowanie do reprezentacji i działania w imieniu </w:t>
      </w:r>
      <w:r>
        <w:rPr>
          <w:spacing w:val="-2"/>
          <w:sz w:val="20"/>
        </w:rPr>
        <w:t>Oferenta.</w:t>
      </w:r>
    </w:p>
    <w:p w14:paraId="4FEC1268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24" w:hanging="360"/>
        <w:rPr>
          <w:rFonts w:ascii="Calibri Light" w:hAnsi="Calibri Light"/>
          <w:sz w:val="20"/>
        </w:rPr>
      </w:pPr>
      <w:r>
        <w:rPr>
          <w:sz w:val="20"/>
        </w:rPr>
        <w:t>Zamawiający zastrzega sobie prawo do zmiany treści niniejszego zapytania ofertowego. Zamawiający przedłuży termin składania ofert o czas niezbędny do wprowadzenia zmian w ofertach, jeżeli jest to konieczne z uwagi na zakres wprowadzonych zmian.</w:t>
      </w:r>
    </w:p>
    <w:p w14:paraId="0088C6FB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</w:tabs>
        <w:ind w:left="499" w:hanging="358"/>
        <w:rPr>
          <w:rFonts w:ascii="Calibri Light" w:hAnsi="Calibri Light"/>
          <w:sz w:val="20"/>
        </w:rPr>
      </w:pPr>
      <w:r>
        <w:rPr>
          <w:sz w:val="20"/>
        </w:rPr>
        <w:t>Zmiany</w:t>
      </w:r>
      <w:r>
        <w:rPr>
          <w:spacing w:val="64"/>
          <w:sz w:val="20"/>
        </w:rPr>
        <w:t xml:space="preserve"> </w:t>
      </w:r>
      <w:r>
        <w:rPr>
          <w:sz w:val="20"/>
        </w:rPr>
        <w:t>treści</w:t>
      </w:r>
      <w:r>
        <w:rPr>
          <w:spacing w:val="64"/>
          <w:sz w:val="20"/>
        </w:rPr>
        <w:t xml:space="preserve"> </w:t>
      </w:r>
      <w:r>
        <w:rPr>
          <w:sz w:val="20"/>
        </w:rPr>
        <w:t>zapytania</w:t>
      </w:r>
      <w:r>
        <w:rPr>
          <w:spacing w:val="65"/>
          <w:sz w:val="20"/>
        </w:rPr>
        <w:t xml:space="preserve"> </w:t>
      </w:r>
      <w:r>
        <w:rPr>
          <w:sz w:val="20"/>
        </w:rPr>
        <w:t>ofertowego</w:t>
      </w:r>
      <w:r>
        <w:rPr>
          <w:spacing w:val="65"/>
          <w:sz w:val="20"/>
        </w:rPr>
        <w:t xml:space="preserve"> </w:t>
      </w:r>
      <w:r>
        <w:rPr>
          <w:sz w:val="20"/>
        </w:rPr>
        <w:t>oraz</w:t>
      </w:r>
      <w:r>
        <w:rPr>
          <w:spacing w:val="66"/>
          <w:sz w:val="20"/>
        </w:rPr>
        <w:t xml:space="preserve"> </w:t>
      </w:r>
      <w:r>
        <w:rPr>
          <w:sz w:val="20"/>
        </w:rPr>
        <w:t>wyjaśnienia</w:t>
      </w:r>
      <w:r>
        <w:rPr>
          <w:spacing w:val="65"/>
          <w:sz w:val="20"/>
        </w:rPr>
        <w:t xml:space="preserve"> </w:t>
      </w:r>
      <w:r>
        <w:rPr>
          <w:sz w:val="20"/>
        </w:rPr>
        <w:t>udzielone</w:t>
      </w:r>
      <w:r>
        <w:rPr>
          <w:spacing w:val="63"/>
          <w:sz w:val="20"/>
        </w:rPr>
        <w:t xml:space="preserve"> </w:t>
      </w:r>
      <w:r>
        <w:rPr>
          <w:sz w:val="20"/>
        </w:rPr>
        <w:t>przez</w:t>
      </w:r>
      <w:r>
        <w:rPr>
          <w:spacing w:val="65"/>
          <w:sz w:val="20"/>
        </w:rPr>
        <w:t xml:space="preserve"> </w:t>
      </w:r>
      <w:r>
        <w:rPr>
          <w:sz w:val="20"/>
        </w:rPr>
        <w:t>Zamawiającego</w:t>
      </w:r>
      <w:r>
        <w:rPr>
          <w:spacing w:val="64"/>
          <w:sz w:val="20"/>
        </w:rPr>
        <w:t xml:space="preserve"> </w:t>
      </w:r>
      <w:r>
        <w:rPr>
          <w:sz w:val="20"/>
        </w:rPr>
        <w:t>na</w:t>
      </w:r>
      <w:r>
        <w:rPr>
          <w:spacing w:val="65"/>
          <w:sz w:val="20"/>
        </w:rPr>
        <w:t xml:space="preserve"> </w:t>
      </w:r>
      <w:r>
        <w:rPr>
          <w:spacing w:val="-2"/>
          <w:sz w:val="20"/>
        </w:rPr>
        <w:t>zapytania</w:t>
      </w:r>
    </w:p>
    <w:p w14:paraId="1C324029" w14:textId="77777777" w:rsidR="00D33075" w:rsidRDefault="003C562D">
      <w:pPr>
        <w:pStyle w:val="Tekstpodstawowy"/>
        <w:ind w:left="501"/>
        <w:jc w:val="both"/>
      </w:pPr>
      <w:r>
        <w:t>Oferentów</w:t>
      </w:r>
      <w:r>
        <w:rPr>
          <w:spacing w:val="-7"/>
        </w:rPr>
        <w:t xml:space="preserve"> </w:t>
      </w:r>
      <w:r>
        <w:t>stają</w:t>
      </w:r>
      <w:r>
        <w:rPr>
          <w:spacing w:val="-7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integralną</w:t>
      </w:r>
      <w:r>
        <w:rPr>
          <w:spacing w:val="-7"/>
        </w:rPr>
        <w:t xml:space="preserve"> </w:t>
      </w:r>
      <w:r>
        <w:t>częścią</w:t>
      </w:r>
      <w:r>
        <w:rPr>
          <w:spacing w:val="-7"/>
        </w:rPr>
        <w:t xml:space="preserve"> </w:t>
      </w:r>
      <w:r>
        <w:t>zapytania</w:t>
      </w:r>
      <w:r>
        <w:rPr>
          <w:spacing w:val="-7"/>
        </w:rPr>
        <w:t xml:space="preserve"> </w:t>
      </w:r>
      <w:r>
        <w:t>ofertowego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są</w:t>
      </w:r>
      <w:r>
        <w:rPr>
          <w:spacing w:val="-7"/>
        </w:rPr>
        <w:t xml:space="preserve"> </w:t>
      </w:r>
      <w:r>
        <w:t>wiążące</w:t>
      </w:r>
      <w:r>
        <w:rPr>
          <w:spacing w:val="-8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t>wszystkich</w:t>
      </w:r>
      <w:r>
        <w:rPr>
          <w:spacing w:val="-6"/>
        </w:rPr>
        <w:t xml:space="preserve"> </w:t>
      </w:r>
      <w:r>
        <w:rPr>
          <w:spacing w:val="-2"/>
        </w:rPr>
        <w:t>Oferentów.</w:t>
      </w:r>
    </w:p>
    <w:p w14:paraId="4BDB5498" w14:textId="77777777" w:rsidR="00D33075" w:rsidRDefault="00D33075">
      <w:pPr>
        <w:pStyle w:val="Tekstpodstawowy"/>
        <w:spacing w:before="121"/>
      </w:pPr>
    </w:p>
    <w:p w14:paraId="696B4FC3" w14:textId="77777777" w:rsidR="00D33075" w:rsidRDefault="003C562D">
      <w:pPr>
        <w:pStyle w:val="Nagwek1"/>
        <w:numPr>
          <w:ilvl w:val="0"/>
          <w:numId w:val="9"/>
        </w:numPr>
        <w:tabs>
          <w:tab w:val="left" w:pos="462"/>
        </w:tabs>
        <w:ind w:left="141" w:right="427" w:firstLine="0"/>
        <w:jc w:val="both"/>
      </w:pPr>
      <w:r>
        <w:t>KRYTERIA</w:t>
      </w:r>
      <w:r>
        <w:rPr>
          <w:spacing w:val="-3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OFERT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INFORMACJE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WAGACH</w:t>
      </w:r>
      <w:r>
        <w:rPr>
          <w:spacing w:val="-3"/>
        </w:rPr>
        <w:t xml:space="preserve"> </w:t>
      </w:r>
      <w:r>
        <w:t>PUNKTOWYCH</w:t>
      </w:r>
      <w:r>
        <w:rPr>
          <w:spacing w:val="-3"/>
        </w:rPr>
        <w:t xml:space="preserve"> </w:t>
      </w:r>
      <w:r>
        <w:t>PRZYPISANYCH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POSZCZEGÓLNYCH KRYTERIÓW OCENY OFERT ORAZ OPIS SPOSOBU PRZYZNAWANIA PUNKTACJI ZA SPEŁNIENIE DANEGO KRYTERIUM OCENY OFERT</w:t>
      </w:r>
    </w:p>
    <w:p w14:paraId="51C0219E" w14:textId="77777777" w:rsidR="00D33075" w:rsidRDefault="003C562D">
      <w:pPr>
        <w:pStyle w:val="Tekstpodstawowy"/>
        <w:spacing w:line="244" w:lineRule="exact"/>
        <w:ind w:left="141"/>
        <w:jc w:val="both"/>
      </w:pPr>
      <w:r>
        <w:t>Zamawiający</w:t>
      </w:r>
      <w:r>
        <w:rPr>
          <w:spacing w:val="-8"/>
        </w:rPr>
        <w:t xml:space="preserve"> </w:t>
      </w:r>
      <w:r>
        <w:t>dokona</w:t>
      </w:r>
      <w:r>
        <w:rPr>
          <w:spacing w:val="-7"/>
        </w:rPr>
        <w:t xml:space="preserve"> </w:t>
      </w:r>
      <w:r>
        <w:t>oceny</w:t>
      </w:r>
      <w:r>
        <w:rPr>
          <w:spacing w:val="-7"/>
        </w:rPr>
        <w:t xml:space="preserve"> </w:t>
      </w:r>
      <w:r>
        <w:t>ważnych</w:t>
      </w:r>
      <w:r>
        <w:rPr>
          <w:spacing w:val="-8"/>
        </w:rPr>
        <w:t xml:space="preserve"> </w:t>
      </w:r>
      <w:r>
        <w:t>ofert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podstawie</w:t>
      </w:r>
      <w:r>
        <w:rPr>
          <w:spacing w:val="-4"/>
        </w:rPr>
        <w:t xml:space="preserve"> </w:t>
      </w:r>
      <w:r>
        <w:t>poniższych</w:t>
      </w:r>
      <w:r>
        <w:rPr>
          <w:spacing w:val="-6"/>
        </w:rPr>
        <w:t xml:space="preserve"> </w:t>
      </w:r>
      <w:r>
        <w:t>kryteriów</w:t>
      </w:r>
      <w:r>
        <w:rPr>
          <w:spacing w:val="-8"/>
        </w:rPr>
        <w:t xml:space="preserve"> </w:t>
      </w:r>
      <w:r>
        <w:t>oceny</w:t>
      </w:r>
      <w:r>
        <w:rPr>
          <w:spacing w:val="-7"/>
        </w:rPr>
        <w:t xml:space="preserve"> </w:t>
      </w:r>
      <w:r>
        <w:rPr>
          <w:spacing w:val="-2"/>
        </w:rPr>
        <w:t>ofert:</w:t>
      </w:r>
    </w:p>
    <w:p w14:paraId="2916C19D" w14:textId="77777777" w:rsidR="00D33075" w:rsidRDefault="00D33075">
      <w:pPr>
        <w:pStyle w:val="Tekstpodstawowy"/>
        <w:spacing w:before="9"/>
        <w:rPr>
          <w:sz w:val="9"/>
        </w:rPr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8"/>
        <w:gridCol w:w="1527"/>
      </w:tblGrid>
      <w:tr w:rsidR="00D33075" w14:paraId="2587C818" w14:textId="77777777">
        <w:trPr>
          <w:trHeight w:val="484"/>
        </w:trPr>
        <w:tc>
          <w:tcPr>
            <w:tcW w:w="7538" w:type="dxa"/>
          </w:tcPr>
          <w:p w14:paraId="3D1FEA26" w14:textId="77777777" w:rsidR="00D33075" w:rsidRDefault="003C562D">
            <w:pPr>
              <w:pStyle w:val="TableParagraph"/>
              <w:spacing w:before="121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KRYTERIUM</w:t>
            </w:r>
          </w:p>
        </w:tc>
        <w:tc>
          <w:tcPr>
            <w:tcW w:w="1527" w:type="dxa"/>
          </w:tcPr>
          <w:p w14:paraId="0992EEC2" w14:textId="77777777" w:rsidR="00D33075" w:rsidRDefault="003C562D">
            <w:pPr>
              <w:pStyle w:val="TableParagraph"/>
              <w:spacing w:before="12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WAGA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(pkt)</w:t>
            </w:r>
          </w:p>
        </w:tc>
      </w:tr>
      <w:tr w:rsidR="00D33075" w14:paraId="12B31866" w14:textId="77777777">
        <w:trPr>
          <w:trHeight w:val="484"/>
        </w:trPr>
        <w:tc>
          <w:tcPr>
            <w:tcW w:w="7538" w:type="dxa"/>
          </w:tcPr>
          <w:p w14:paraId="0F17894D" w14:textId="77777777" w:rsidR="00D33075" w:rsidRDefault="003C562D">
            <w:pPr>
              <w:pStyle w:val="TableParagraph"/>
              <w:spacing w:before="12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ŁĄCZNA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CENA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NETTO</w:t>
            </w:r>
          </w:p>
        </w:tc>
        <w:tc>
          <w:tcPr>
            <w:tcW w:w="1527" w:type="dxa"/>
          </w:tcPr>
          <w:p w14:paraId="0CCF700D" w14:textId="77777777" w:rsidR="00D33075" w:rsidRDefault="003C562D">
            <w:pPr>
              <w:pStyle w:val="TableParagraph"/>
              <w:spacing w:before="121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</w:tr>
    </w:tbl>
    <w:p w14:paraId="74869460" w14:textId="77777777" w:rsidR="00D33075" w:rsidRDefault="00D33075">
      <w:pPr>
        <w:pStyle w:val="Tekstpodstawowy"/>
        <w:spacing w:before="120"/>
      </w:pPr>
    </w:p>
    <w:p w14:paraId="36E1837E" w14:textId="77777777" w:rsidR="00D33075" w:rsidRDefault="003C562D">
      <w:pPr>
        <w:ind w:left="141"/>
        <w:jc w:val="both"/>
        <w:rPr>
          <w:b/>
          <w:sz w:val="20"/>
        </w:rPr>
      </w:pPr>
      <w:r>
        <w:rPr>
          <w:rFonts w:ascii="Calibri Light" w:hAnsi="Calibri Light"/>
          <w:sz w:val="20"/>
        </w:rPr>
        <w:t>a)</w:t>
      </w:r>
      <w:r>
        <w:rPr>
          <w:rFonts w:ascii="Calibri Light" w:hAnsi="Calibri Light"/>
          <w:spacing w:val="75"/>
          <w:sz w:val="20"/>
        </w:rPr>
        <w:t xml:space="preserve"> </w:t>
      </w:r>
      <w:r>
        <w:rPr>
          <w:b/>
          <w:sz w:val="20"/>
          <w:u w:val="single"/>
        </w:rPr>
        <w:t>ŁĄCZNA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CENA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NETTO–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pacing w:val="-5"/>
          <w:sz w:val="20"/>
          <w:u w:val="single"/>
        </w:rPr>
        <w:t>PC</w:t>
      </w:r>
    </w:p>
    <w:p w14:paraId="60655A8D" w14:textId="77777777" w:rsidR="00D33075" w:rsidRDefault="003C562D">
      <w:pPr>
        <w:pStyle w:val="Tekstpodstawowy"/>
        <w:spacing w:before="1"/>
        <w:ind w:left="141" w:right="20"/>
        <w:jc w:val="both"/>
      </w:pPr>
      <w:r>
        <w:t>W kryterium ŁACZNA CENA NETTO PRZEDMIOTU ZAMÓWIENIA Zamawiający dokona oceny kryterium na podstawie informacji zawartych w formularzu ofertowym, tj. Wykonawca wskaże w formularzu ofertowym łączną cenę netto przedmiotu zamówienia. Punktacja za cenę będzie obliczana na podstawie wzoru:</w:t>
      </w:r>
    </w:p>
    <w:p w14:paraId="187F57B8" w14:textId="77777777" w:rsidR="00D33075" w:rsidRDefault="00D33075">
      <w:pPr>
        <w:pStyle w:val="Tekstpodstawowy"/>
      </w:pPr>
    </w:p>
    <w:p w14:paraId="54738AF4" w14:textId="77777777" w:rsidR="00D33075" w:rsidRDefault="00D33075">
      <w:pPr>
        <w:pStyle w:val="Tekstpodstawowy"/>
        <w:spacing w:before="37"/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8"/>
        <w:gridCol w:w="1223"/>
        <w:gridCol w:w="4855"/>
      </w:tblGrid>
      <w:tr w:rsidR="00D33075" w14:paraId="5838F941" w14:textId="77777777">
        <w:trPr>
          <w:trHeight w:val="282"/>
        </w:trPr>
        <w:tc>
          <w:tcPr>
            <w:tcW w:w="488" w:type="dxa"/>
          </w:tcPr>
          <w:p w14:paraId="46ABBD8F" w14:textId="77777777" w:rsidR="00D33075" w:rsidRDefault="00D330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3" w:type="dxa"/>
          </w:tcPr>
          <w:p w14:paraId="35D166A2" w14:textId="77777777" w:rsidR="00D33075" w:rsidRDefault="003C562D">
            <w:pPr>
              <w:pStyle w:val="TableParagraph"/>
              <w:spacing w:line="203" w:lineRule="exact"/>
              <w:ind w:left="28" w:right="382"/>
              <w:jc w:val="center"/>
              <w:rPr>
                <w:position w:val="1"/>
                <w:sz w:val="20"/>
              </w:rPr>
            </w:pPr>
            <w:r>
              <w:rPr>
                <w:position w:val="1"/>
                <w:sz w:val="20"/>
              </w:rPr>
              <w:t>C</w:t>
            </w:r>
            <w:r>
              <w:rPr>
                <w:sz w:val="13"/>
              </w:rPr>
              <w:t>n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x</w:t>
            </w:r>
            <w:r>
              <w:rPr>
                <w:spacing w:val="-2"/>
                <w:position w:val="1"/>
                <w:sz w:val="20"/>
              </w:rPr>
              <w:t xml:space="preserve"> </w:t>
            </w:r>
            <w:r>
              <w:rPr>
                <w:spacing w:val="-5"/>
                <w:position w:val="1"/>
                <w:sz w:val="20"/>
              </w:rPr>
              <w:t>100</w:t>
            </w:r>
          </w:p>
        </w:tc>
        <w:tc>
          <w:tcPr>
            <w:tcW w:w="4855" w:type="dxa"/>
          </w:tcPr>
          <w:p w14:paraId="0247C356" w14:textId="77777777" w:rsidR="00D33075" w:rsidRDefault="003C562D">
            <w:pPr>
              <w:pStyle w:val="TableParagraph"/>
              <w:spacing w:line="203" w:lineRule="exact"/>
              <w:ind w:left="465"/>
              <w:rPr>
                <w:sz w:val="20"/>
              </w:rPr>
            </w:pPr>
            <w:proofErr w:type="spellStart"/>
            <w:r>
              <w:rPr>
                <w:sz w:val="20"/>
              </w:rPr>
              <w:t>Pc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otrzymane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punkty</w:t>
            </w:r>
          </w:p>
        </w:tc>
      </w:tr>
      <w:tr w:rsidR="00D33075" w14:paraId="2CBE6909" w14:textId="77777777">
        <w:trPr>
          <w:trHeight w:val="644"/>
        </w:trPr>
        <w:tc>
          <w:tcPr>
            <w:tcW w:w="488" w:type="dxa"/>
          </w:tcPr>
          <w:p w14:paraId="7B1659F6" w14:textId="77777777" w:rsidR="00D33075" w:rsidRDefault="003C562D">
            <w:pPr>
              <w:pStyle w:val="TableParagraph"/>
              <w:spacing w:before="41"/>
              <w:ind w:left="50"/>
              <w:rPr>
                <w:sz w:val="20"/>
              </w:rPr>
            </w:pPr>
            <w:proofErr w:type="spellStart"/>
            <w:r>
              <w:rPr>
                <w:sz w:val="20"/>
              </w:rPr>
              <w:t>Pc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3" w:type="dxa"/>
          </w:tcPr>
          <w:p w14:paraId="06BBA33E" w14:textId="77777777" w:rsidR="00D33075" w:rsidRDefault="00D33075">
            <w:pPr>
              <w:pStyle w:val="TableParagraph"/>
              <w:rPr>
                <w:sz w:val="13"/>
              </w:rPr>
            </w:pPr>
          </w:p>
          <w:p w14:paraId="464FCBC1" w14:textId="77777777" w:rsidR="00D33075" w:rsidRDefault="00D33075">
            <w:pPr>
              <w:pStyle w:val="TableParagraph"/>
              <w:spacing w:before="86"/>
              <w:rPr>
                <w:sz w:val="13"/>
              </w:rPr>
            </w:pPr>
          </w:p>
          <w:p w14:paraId="61576E21" w14:textId="77777777" w:rsidR="00D33075" w:rsidRDefault="003C562D">
            <w:pPr>
              <w:pStyle w:val="TableParagraph"/>
              <w:spacing w:line="221" w:lineRule="exact"/>
              <w:ind w:right="382"/>
              <w:jc w:val="center"/>
              <w:rPr>
                <w:sz w:val="13"/>
              </w:rPr>
            </w:pPr>
            <w:r>
              <w:rPr>
                <w:noProof/>
                <w:sz w:val="13"/>
              </w:rPr>
              <mc:AlternateContent>
                <mc:Choice Requires="wpg">
                  <w:drawing>
                    <wp:anchor distT="0" distB="0" distL="0" distR="0" simplePos="0" relativeHeight="487256064" behindDoc="1" locked="0" layoutInCell="1" allowOverlap="1" wp14:anchorId="0014D7BD" wp14:editId="07777777">
                      <wp:simplePos x="0" y="0"/>
                      <wp:positionH relativeFrom="column">
                        <wp:posOffset>-57077</wp:posOffset>
                      </wp:positionH>
                      <wp:positionV relativeFrom="paragraph">
                        <wp:posOffset>-135934</wp:posOffset>
                      </wp:positionV>
                      <wp:extent cx="651510" cy="9525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51510" cy="9525"/>
                                <a:chOff x="0" y="0"/>
                                <a:chExt cx="651510" cy="9525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4762"/>
                                  <a:ext cx="65151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51510">
                                      <a:moveTo>
                                        <a:pt x="0" y="0"/>
                                      </a:moveTo>
                                      <a:lnTo>
                                        <a:pt x="651510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93CD5E" id="Group 3" o:spid="_x0000_s1026" style="position:absolute;margin-left:-4.5pt;margin-top:-10.7pt;width:51.3pt;height:.75pt;z-index:-16060416;mso-wrap-distance-left:0;mso-wrap-distance-right:0" coordsize="6515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">
                      <v:shape id="Graphic 4" o:spid="_x0000_s1027" style="position:absolute;top:47;width:6515;height:13;visibility:visible;mso-wrap-style:square;v-text-anchor:top" coordsize="6515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" path="m,l651510,e" fill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position w:val="1"/>
                <w:sz w:val="20"/>
              </w:rPr>
              <w:t>C</w:t>
            </w:r>
            <w:r>
              <w:rPr>
                <w:spacing w:val="-5"/>
                <w:sz w:val="13"/>
              </w:rPr>
              <w:t>b</w:t>
            </w:r>
          </w:p>
        </w:tc>
        <w:tc>
          <w:tcPr>
            <w:tcW w:w="4855" w:type="dxa"/>
          </w:tcPr>
          <w:p w14:paraId="3ACECABB" w14:textId="77777777" w:rsidR="00D33075" w:rsidRDefault="003C562D">
            <w:pPr>
              <w:pStyle w:val="TableParagraph"/>
              <w:spacing w:before="41"/>
              <w:ind w:left="465"/>
              <w:rPr>
                <w:position w:val="1"/>
                <w:sz w:val="20"/>
              </w:rPr>
            </w:pPr>
            <w:r>
              <w:rPr>
                <w:position w:val="1"/>
                <w:sz w:val="20"/>
              </w:rPr>
              <w:t>C</w:t>
            </w:r>
            <w:r>
              <w:rPr>
                <w:sz w:val="13"/>
              </w:rPr>
              <w:t>n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–</w:t>
            </w:r>
            <w:r>
              <w:rPr>
                <w:spacing w:val="-6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wartość</w:t>
            </w:r>
            <w:r>
              <w:rPr>
                <w:spacing w:val="-7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netto</w:t>
            </w:r>
            <w:r>
              <w:rPr>
                <w:spacing w:val="-6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najniższej</w:t>
            </w:r>
            <w:r>
              <w:rPr>
                <w:spacing w:val="-5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spośród</w:t>
            </w:r>
            <w:r>
              <w:rPr>
                <w:spacing w:val="-7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złożonych</w:t>
            </w:r>
            <w:r>
              <w:rPr>
                <w:spacing w:val="-6"/>
                <w:position w:val="1"/>
                <w:sz w:val="20"/>
              </w:rPr>
              <w:t xml:space="preserve"> </w:t>
            </w:r>
            <w:r>
              <w:rPr>
                <w:spacing w:val="-4"/>
                <w:position w:val="1"/>
                <w:sz w:val="20"/>
              </w:rPr>
              <w:t>Ofert</w:t>
            </w:r>
          </w:p>
          <w:p w14:paraId="37EF04E6" w14:textId="77777777" w:rsidR="00D33075" w:rsidRDefault="003C562D">
            <w:pPr>
              <w:pStyle w:val="TableParagraph"/>
              <w:spacing w:before="118" w:line="221" w:lineRule="exact"/>
              <w:ind w:left="465"/>
              <w:rPr>
                <w:position w:val="1"/>
                <w:sz w:val="20"/>
              </w:rPr>
            </w:pPr>
            <w:r>
              <w:rPr>
                <w:position w:val="1"/>
                <w:sz w:val="20"/>
              </w:rPr>
              <w:t>C</w:t>
            </w:r>
            <w:r>
              <w:rPr>
                <w:sz w:val="13"/>
              </w:rPr>
              <w:t>b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–</w:t>
            </w:r>
            <w:r>
              <w:rPr>
                <w:spacing w:val="-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wartość</w:t>
            </w:r>
            <w:r>
              <w:rPr>
                <w:spacing w:val="-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netto</w:t>
            </w:r>
            <w:r>
              <w:rPr>
                <w:spacing w:val="-5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badanej</w:t>
            </w:r>
            <w:r>
              <w:rPr>
                <w:spacing w:val="-5"/>
                <w:position w:val="1"/>
                <w:sz w:val="20"/>
              </w:rPr>
              <w:t xml:space="preserve"> </w:t>
            </w:r>
            <w:r>
              <w:rPr>
                <w:spacing w:val="-2"/>
                <w:position w:val="1"/>
                <w:sz w:val="20"/>
              </w:rPr>
              <w:t>Oferty</w:t>
            </w:r>
          </w:p>
        </w:tc>
      </w:tr>
    </w:tbl>
    <w:p w14:paraId="08E8404A" w14:textId="77777777" w:rsidR="00D33075" w:rsidRDefault="003C562D">
      <w:pPr>
        <w:spacing w:before="125"/>
        <w:ind w:left="124" w:right="2848"/>
        <w:jc w:val="center"/>
        <w:rPr>
          <w:b/>
          <w:sz w:val="20"/>
        </w:rPr>
      </w:pPr>
      <w:r>
        <w:rPr>
          <w:sz w:val="20"/>
        </w:rPr>
        <w:t>Oferta</w:t>
      </w:r>
      <w:r>
        <w:rPr>
          <w:spacing w:val="-7"/>
          <w:sz w:val="20"/>
        </w:rPr>
        <w:t xml:space="preserve"> </w:t>
      </w:r>
      <w:r>
        <w:rPr>
          <w:sz w:val="20"/>
        </w:rPr>
        <w:t>za</w:t>
      </w:r>
      <w:r>
        <w:rPr>
          <w:spacing w:val="-6"/>
          <w:sz w:val="20"/>
        </w:rPr>
        <w:t xml:space="preserve"> </w:t>
      </w:r>
      <w:r>
        <w:rPr>
          <w:sz w:val="20"/>
        </w:rPr>
        <w:t>kryterium</w:t>
      </w:r>
      <w:r>
        <w:rPr>
          <w:spacing w:val="-7"/>
          <w:sz w:val="20"/>
        </w:rPr>
        <w:t xml:space="preserve"> </w:t>
      </w:r>
      <w:r>
        <w:rPr>
          <w:sz w:val="20"/>
        </w:rPr>
        <w:t>„</w:t>
      </w:r>
      <w:r>
        <w:rPr>
          <w:b/>
          <w:sz w:val="20"/>
        </w:rPr>
        <w:t>łączna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cena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netto</w:t>
      </w:r>
      <w:r>
        <w:rPr>
          <w:sz w:val="20"/>
        </w:rPr>
        <w:t>”</w:t>
      </w:r>
      <w:r>
        <w:rPr>
          <w:spacing w:val="-6"/>
          <w:sz w:val="20"/>
        </w:rPr>
        <w:t xml:space="preserve"> </w:t>
      </w:r>
      <w:r>
        <w:rPr>
          <w:sz w:val="20"/>
        </w:rPr>
        <w:t>może</w:t>
      </w:r>
      <w:r>
        <w:rPr>
          <w:spacing w:val="-7"/>
          <w:sz w:val="20"/>
        </w:rPr>
        <w:t xml:space="preserve"> </w:t>
      </w:r>
      <w:r>
        <w:rPr>
          <w:sz w:val="20"/>
        </w:rPr>
        <w:t>otrzymać</w:t>
      </w:r>
      <w:r>
        <w:rPr>
          <w:spacing w:val="-6"/>
          <w:sz w:val="20"/>
        </w:rPr>
        <w:t xml:space="preserve"> </w:t>
      </w:r>
      <w:r>
        <w:rPr>
          <w:sz w:val="20"/>
        </w:rPr>
        <w:t>maksymalnie</w:t>
      </w:r>
      <w:r>
        <w:rPr>
          <w:spacing w:val="-6"/>
          <w:sz w:val="20"/>
        </w:rPr>
        <w:t xml:space="preserve"> </w:t>
      </w:r>
      <w:r>
        <w:rPr>
          <w:b/>
          <w:sz w:val="20"/>
        </w:rPr>
        <w:t>100,00</w:t>
      </w:r>
      <w:r>
        <w:rPr>
          <w:b/>
          <w:spacing w:val="-6"/>
          <w:sz w:val="20"/>
        </w:rPr>
        <w:t xml:space="preserve"> </w:t>
      </w:r>
      <w:r>
        <w:rPr>
          <w:b/>
          <w:spacing w:val="-4"/>
          <w:sz w:val="20"/>
        </w:rPr>
        <w:t>pkt.</w:t>
      </w:r>
    </w:p>
    <w:p w14:paraId="5C8C6B09" w14:textId="77777777" w:rsidR="00D33075" w:rsidRDefault="00D33075">
      <w:pPr>
        <w:pStyle w:val="Tekstpodstawowy"/>
        <w:spacing w:before="118"/>
        <w:rPr>
          <w:b/>
        </w:rPr>
      </w:pPr>
    </w:p>
    <w:p w14:paraId="2DBD6399" w14:textId="77777777" w:rsidR="00D33075" w:rsidRDefault="003C562D">
      <w:pPr>
        <w:pStyle w:val="Akapitzlist"/>
        <w:numPr>
          <w:ilvl w:val="0"/>
          <w:numId w:val="7"/>
        </w:numPr>
        <w:tabs>
          <w:tab w:val="left" w:pos="422"/>
        </w:tabs>
        <w:spacing w:before="1"/>
        <w:ind w:left="422" w:hanging="281"/>
        <w:rPr>
          <w:sz w:val="20"/>
        </w:rPr>
      </w:pPr>
      <w:r>
        <w:rPr>
          <w:sz w:val="20"/>
        </w:rPr>
        <w:t>Obliczenia</w:t>
      </w:r>
      <w:r>
        <w:rPr>
          <w:spacing w:val="-7"/>
          <w:sz w:val="20"/>
        </w:rPr>
        <w:t xml:space="preserve"> </w:t>
      </w:r>
      <w:r>
        <w:rPr>
          <w:sz w:val="20"/>
        </w:rPr>
        <w:t>dokonywane</w:t>
      </w:r>
      <w:r>
        <w:rPr>
          <w:spacing w:val="-8"/>
          <w:sz w:val="20"/>
        </w:rPr>
        <w:t xml:space="preserve"> </w:t>
      </w:r>
      <w:r>
        <w:rPr>
          <w:sz w:val="20"/>
        </w:rPr>
        <w:t>będą</w:t>
      </w:r>
      <w:r>
        <w:rPr>
          <w:spacing w:val="-7"/>
          <w:sz w:val="20"/>
        </w:rPr>
        <w:t xml:space="preserve"> </w:t>
      </w:r>
      <w:r>
        <w:rPr>
          <w:sz w:val="20"/>
        </w:rPr>
        <w:t>przez</w:t>
      </w:r>
      <w:r>
        <w:rPr>
          <w:spacing w:val="-6"/>
          <w:sz w:val="20"/>
        </w:rPr>
        <w:t xml:space="preserve"> </w:t>
      </w:r>
      <w:r>
        <w:rPr>
          <w:sz w:val="20"/>
        </w:rPr>
        <w:t>Zamawiającego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7"/>
          <w:sz w:val="20"/>
        </w:rPr>
        <w:t xml:space="preserve"> </w:t>
      </w:r>
      <w:r>
        <w:rPr>
          <w:sz w:val="20"/>
        </w:rPr>
        <w:t>dokładnością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dwóch</w:t>
      </w:r>
      <w:r>
        <w:rPr>
          <w:spacing w:val="-7"/>
          <w:sz w:val="20"/>
        </w:rPr>
        <w:t xml:space="preserve"> </w:t>
      </w:r>
      <w:r>
        <w:rPr>
          <w:sz w:val="20"/>
        </w:rPr>
        <w:t>miejsc</w:t>
      </w:r>
      <w:r>
        <w:rPr>
          <w:spacing w:val="-8"/>
          <w:sz w:val="20"/>
        </w:rPr>
        <w:t xml:space="preserve"> </w:t>
      </w:r>
      <w:r>
        <w:rPr>
          <w:sz w:val="20"/>
        </w:rPr>
        <w:t>po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przecinku.</w:t>
      </w:r>
    </w:p>
    <w:p w14:paraId="6D2BEFA2" w14:textId="77777777" w:rsidR="00D33075" w:rsidRDefault="003C562D">
      <w:pPr>
        <w:pStyle w:val="Akapitzlist"/>
        <w:numPr>
          <w:ilvl w:val="0"/>
          <w:numId w:val="7"/>
        </w:numPr>
        <w:tabs>
          <w:tab w:val="left" w:pos="422"/>
        </w:tabs>
        <w:ind w:left="422" w:hanging="281"/>
        <w:rPr>
          <w:b/>
          <w:sz w:val="20"/>
        </w:rPr>
      </w:pPr>
      <w:r>
        <w:rPr>
          <w:b/>
          <w:sz w:val="20"/>
          <w:u w:val="single"/>
        </w:rPr>
        <w:t>ZAMAWIAJĄCY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UZNA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ZA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NAJKORZYSTNIEJSZĄ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TĘ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OFERTĘ,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KTÓRA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UZYSKA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NAJWIĘKSZĄ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LICZBĘ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PUNKTÓW</w:t>
      </w:r>
    </w:p>
    <w:p w14:paraId="3749FAD5" w14:textId="77777777" w:rsidR="00D33075" w:rsidRDefault="003C562D">
      <w:pPr>
        <w:spacing w:before="1"/>
        <w:ind w:left="124" w:right="2867"/>
        <w:jc w:val="center"/>
        <w:rPr>
          <w:b/>
          <w:sz w:val="20"/>
        </w:rPr>
      </w:pPr>
      <w:r>
        <w:rPr>
          <w:b/>
          <w:sz w:val="20"/>
          <w:u w:val="single"/>
        </w:rPr>
        <w:t>ZA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POSZCZEGÓLNE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KRYTERIA,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PO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ICH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ZSUMOWANIU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WG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WZORU: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P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=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pacing w:val="-5"/>
          <w:sz w:val="20"/>
          <w:u w:val="single"/>
        </w:rPr>
        <w:t>PC</w:t>
      </w:r>
    </w:p>
    <w:p w14:paraId="5C71F136" w14:textId="77777777" w:rsidR="00D33075" w:rsidRDefault="00D33075">
      <w:pPr>
        <w:pStyle w:val="Tekstpodstawowy"/>
        <w:spacing w:before="240"/>
        <w:rPr>
          <w:b/>
        </w:rPr>
      </w:pPr>
    </w:p>
    <w:p w14:paraId="6610A9B6" w14:textId="77777777" w:rsidR="00D33075" w:rsidRDefault="003C562D">
      <w:pPr>
        <w:pStyle w:val="Akapitzlist"/>
        <w:numPr>
          <w:ilvl w:val="0"/>
          <w:numId w:val="9"/>
        </w:numPr>
        <w:tabs>
          <w:tab w:val="left" w:pos="513"/>
        </w:tabs>
        <w:ind w:left="513" w:hanging="372"/>
        <w:rPr>
          <w:b/>
          <w:sz w:val="20"/>
        </w:rPr>
      </w:pPr>
      <w:r>
        <w:rPr>
          <w:b/>
          <w:sz w:val="20"/>
        </w:rPr>
        <w:t>WARUNKI</w:t>
      </w:r>
      <w:r>
        <w:rPr>
          <w:b/>
          <w:spacing w:val="32"/>
          <w:sz w:val="20"/>
        </w:rPr>
        <w:t xml:space="preserve"> </w:t>
      </w:r>
      <w:r>
        <w:rPr>
          <w:b/>
          <w:sz w:val="20"/>
        </w:rPr>
        <w:t>UDZIAŁU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W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POSTĘPOWANIU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ORAZ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SPOSÓB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DOKONYWANIA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OCENY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ICH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SPEŁNIANIA</w:t>
      </w:r>
    </w:p>
    <w:p w14:paraId="12111F92" w14:textId="77777777" w:rsidR="00D33075" w:rsidRDefault="003C562D">
      <w:pPr>
        <w:pStyle w:val="Akapitzlist"/>
        <w:numPr>
          <w:ilvl w:val="1"/>
          <w:numId w:val="9"/>
        </w:numPr>
        <w:tabs>
          <w:tab w:val="left" w:pos="849"/>
        </w:tabs>
        <w:spacing w:before="1" w:line="243" w:lineRule="exact"/>
        <w:ind w:left="849" w:hanging="425"/>
        <w:rPr>
          <w:rFonts w:ascii="Calibri Light" w:hAnsi="Calibri Light"/>
          <w:sz w:val="20"/>
        </w:rPr>
      </w:pPr>
      <w:r>
        <w:rPr>
          <w:sz w:val="20"/>
        </w:rPr>
        <w:t>Zamawiający</w:t>
      </w:r>
      <w:r>
        <w:rPr>
          <w:spacing w:val="-6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stawia</w:t>
      </w:r>
      <w:r>
        <w:rPr>
          <w:spacing w:val="-5"/>
          <w:sz w:val="20"/>
        </w:rPr>
        <w:t xml:space="preserve"> </w:t>
      </w:r>
      <w:r>
        <w:rPr>
          <w:sz w:val="20"/>
        </w:rPr>
        <w:t>warunków</w:t>
      </w:r>
      <w:r>
        <w:rPr>
          <w:spacing w:val="-6"/>
          <w:sz w:val="20"/>
        </w:rPr>
        <w:t xml:space="preserve"> </w:t>
      </w:r>
      <w:r>
        <w:rPr>
          <w:sz w:val="20"/>
        </w:rPr>
        <w:t>udziału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postępowaniu.</w:t>
      </w:r>
    </w:p>
    <w:p w14:paraId="536E0B79" w14:textId="77777777" w:rsidR="00D33075" w:rsidRDefault="003C562D">
      <w:pPr>
        <w:pStyle w:val="Akapitzlist"/>
        <w:numPr>
          <w:ilvl w:val="1"/>
          <w:numId w:val="9"/>
        </w:numPr>
        <w:tabs>
          <w:tab w:val="left" w:pos="784"/>
        </w:tabs>
        <w:ind w:left="784" w:right="422" w:hanging="360"/>
        <w:rPr>
          <w:sz w:val="20"/>
        </w:rPr>
      </w:pPr>
      <w:r>
        <w:rPr>
          <w:sz w:val="20"/>
        </w:rPr>
        <w:t>O</w:t>
      </w:r>
      <w:r>
        <w:rPr>
          <w:spacing w:val="30"/>
          <w:sz w:val="20"/>
        </w:rPr>
        <w:t xml:space="preserve"> </w:t>
      </w:r>
      <w:r>
        <w:rPr>
          <w:sz w:val="20"/>
        </w:rPr>
        <w:t>udzielenie</w:t>
      </w:r>
      <w:r>
        <w:rPr>
          <w:spacing w:val="29"/>
          <w:sz w:val="20"/>
        </w:rPr>
        <w:t xml:space="preserve"> </w:t>
      </w:r>
      <w:r>
        <w:rPr>
          <w:sz w:val="20"/>
        </w:rPr>
        <w:t>zamówienia</w:t>
      </w:r>
      <w:r>
        <w:rPr>
          <w:spacing w:val="30"/>
          <w:sz w:val="20"/>
        </w:rPr>
        <w:t xml:space="preserve"> </w:t>
      </w:r>
      <w:r>
        <w:rPr>
          <w:sz w:val="20"/>
        </w:rPr>
        <w:t>mogą</w:t>
      </w:r>
      <w:r>
        <w:rPr>
          <w:spacing w:val="30"/>
          <w:sz w:val="20"/>
        </w:rPr>
        <w:t xml:space="preserve"> </w:t>
      </w:r>
      <w:r>
        <w:rPr>
          <w:sz w:val="20"/>
        </w:rPr>
        <w:t>ubiegać</w:t>
      </w:r>
      <w:r>
        <w:rPr>
          <w:spacing w:val="30"/>
          <w:sz w:val="20"/>
        </w:rPr>
        <w:t xml:space="preserve"> </w:t>
      </w:r>
      <w:r>
        <w:rPr>
          <w:sz w:val="20"/>
        </w:rPr>
        <w:t>się</w:t>
      </w:r>
      <w:r>
        <w:rPr>
          <w:spacing w:val="32"/>
          <w:sz w:val="20"/>
        </w:rPr>
        <w:t xml:space="preserve"> </w:t>
      </w:r>
      <w:r>
        <w:rPr>
          <w:sz w:val="20"/>
        </w:rPr>
        <w:t>wyłącznie</w:t>
      </w:r>
      <w:r>
        <w:rPr>
          <w:spacing w:val="29"/>
          <w:sz w:val="20"/>
        </w:rPr>
        <w:t xml:space="preserve"> </w:t>
      </w:r>
      <w:r>
        <w:rPr>
          <w:sz w:val="20"/>
        </w:rPr>
        <w:t>Wykonawcy,</w:t>
      </w:r>
      <w:r>
        <w:rPr>
          <w:spacing w:val="31"/>
          <w:sz w:val="20"/>
        </w:rPr>
        <w:t xml:space="preserve"> </w:t>
      </w:r>
      <w:r>
        <w:rPr>
          <w:sz w:val="20"/>
        </w:rPr>
        <w:t>którzy</w:t>
      </w:r>
      <w:r>
        <w:rPr>
          <w:spacing w:val="32"/>
          <w:sz w:val="20"/>
        </w:rPr>
        <w:t xml:space="preserve"> </w:t>
      </w:r>
      <w:r>
        <w:rPr>
          <w:sz w:val="20"/>
        </w:rPr>
        <w:t>wykażą</w:t>
      </w:r>
      <w:r>
        <w:rPr>
          <w:spacing w:val="39"/>
          <w:sz w:val="20"/>
        </w:rPr>
        <w:t xml:space="preserve"> </w:t>
      </w:r>
      <w:r>
        <w:rPr>
          <w:b/>
          <w:sz w:val="20"/>
        </w:rPr>
        <w:t>brak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>podstaw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 xml:space="preserve">do wykluczenia </w:t>
      </w:r>
      <w:r>
        <w:rPr>
          <w:sz w:val="20"/>
        </w:rPr>
        <w:t xml:space="preserve">z postępowania, zgodnie z treścią </w:t>
      </w:r>
      <w:r>
        <w:rPr>
          <w:b/>
          <w:sz w:val="20"/>
        </w:rPr>
        <w:t>Załącznika 2 do zapytania ofertowego</w:t>
      </w:r>
      <w:r>
        <w:rPr>
          <w:sz w:val="20"/>
        </w:rPr>
        <w:t>.</w:t>
      </w:r>
    </w:p>
    <w:p w14:paraId="58D08244" w14:textId="77777777" w:rsidR="00D33075" w:rsidRDefault="003C562D">
      <w:pPr>
        <w:pStyle w:val="Nagwek1"/>
        <w:numPr>
          <w:ilvl w:val="0"/>
          <w:numId w:val="9"/>
        </w:numPr>
        <w:tabs>
          <w:tab w:val="left" w:pos="446"/>
        </w:tabs>
        <w:spacing w:before="240"/>
        <w:ind w:left="446" w:hanging="305"/>
      </w:pPr>
      <w:r>
        <w:rPr>
          <w:spacing w:val="-2"/>
        </w:rPr>
        <w:t>LISTA</w:t>
      </w:r>
      <w:r>
        <w:rPr>
          <w:spacing w:val="7"/>
        </w:rPr>
        <w:t xml:space="preserve"> </w:t>
      </w:r>
      <w:r>
        <w:rPr>
          <w:spacing w:val="-2"/>
        </w:rPr>
        <w:t>DOKUMENTÓW/OŚWIADCZEŃ</w:t>
      </w:r>
      <w:r>
        <w:rPr>
          <w:spacing w:val="8"/>
        </w:rPr>
        <w:t xml:space="preserve"> </w:t>
      </w:r>
      <w:r>
        <w:rPr>
          <w:spacing w:val="-2"/>
        </w:rPr>
        <w:t>WYMAGANYCH</w:t>
      </w:r>
      <w:r>
        <w:rPr>
          <w:spacing w:val="7"/>
        </w:rPr>
        <w:t xml:space="preserve"> </w:t>
      </w:r>
      <w:r>
        <w:rPr>
          <w:spacing w:val="-2"/>
        </w:rPr>
        <w:t>OD</w:t>
      </w:r>
      <w:r>
        <w:rPr>
          <w:spacing w:val="7"/>
        </w:rPr>
        <w:t xml:space="preserve"> </w:t>
      </w:r>
      <w:r>
        <w:rPr>
          <w:spacing w:val="-2"/>
        </w:rPr>
        <w:t>WYKONAWCY</w:t>
      </w:r>
    </w:p>
    <w:p w14:paraId="55255891" w14:textId="77777777" w:rsidR="00D33075" w:rsidRDefault="003C562D">
      <w:pPr>
        <w:pStyle w:val="Tekstpodstawowy"/>
        <w:spacing w:before="1" w:line="243" w:lineRule="exact"/>
        <w:ind w:left="499"/>
      </w:pPr>
      <w:r>
        <w:t>Zamawiający</w:t>
      </w:r>
      <w:r>
        <w:rPr>
          <w:spacing w:val="66"/>
        </w:rPr>
        <w:t xml:space="preserve"> </w:t>
      </w:r>
      <w:r>
        <w:t>żąda</w:t>
      </w:r>
      <w:r>
        <w:rPr>
          <w:spacing w:val="67"/>
        </w:rPr>
        <w:t xml:space="preserve"> </w:t>
      </w:r>
      <w:r>
        <w:t>dostarczenia</w:t>
      </w:r>
      <w:r>
        <w:rPr>
          <w:spacing w:val="67"/>
        </w:rPr>
        <w:t xml:space="preserve"> </w:t>
      </w:r>
      <w:r>
        <w:t>wraz</w:t>
      </w:r>
      <w:r>
        <w:rPr>
          <w:spacing w:val="67"/>
        </w:rPr>
        <w:t xml:space="preserve"> </w:t>
      </w:r>
      <w:r>
        <w:t>z</w:t>
      </w:r>
      <w:r>
        <w:rPr>
          <w:spacing w:val="66"/>
        </w:rPr>
        <w:t xml:space="preserve"> </w:t>
      </w:r>
      <w:r>
        <w:t>Ofertą</w:t>
      </w:r>
      <w:r>
        <w:rPr>
          <w:spacing w:val="67"/>
        </w:rPr>
        <w:t xml:space="preserve"> </w:t>
      </w:r>
      <w:r>
        <w:t>(zgodnie</w:t>
      </w:r>
      <w:r>
        <w:rPr>
          <w:spacing w:val="64"/>
        </w:rPr>
        <w:t xml:space="preserve"> </w:t>
      </w:r>
      <w:r>
        <w:t>ze</w:t>
      </w:r>
      <w:r>
        <w:rPr>
          <w:spacing w:val="65"/>
        </w:rPr>
        <w:t xml:space="preserve"> </w:t>
      </w:r>
      <w:r>
        <w:t>wzorem</w:t>
      </w:r>
      <w:r>
        <w:rPr>
          <w:spacing w:val="64"/>
        </w:rPr>
        <w:t xml:space="preserve"> </w:t>
      </w:r>
      <w:r>
        <w:t>Załącznika</w:t>
      </w:r>
      <w:r>
        <w:rPr>
          <w:spacing w:val="66"/>
        </w:rPr>
        <w:t xml:space="preserve"> </w:t>
      </w:r>
      <w:r>
        <w:t>nr</w:t>
      </w:r>
      <w:r>
        <w:rPr>
          <w:spacing w:val="65"/>
        </w:rPr>
        <w:t xml:space="preserve"> </w:t>
      </w:r>
      <w:r>
        <w:t>1)</w:t>
      </w:r>
      <w:r>
        <w:rPr>
          <w:spacing w:val="69"/>
        </w:rPr>
        <w:t xml:space="preserve"> </w:t>
      </w:r>
      <w:r>
        <w:rPr>
          <w:spacing w:val="-2"/>
        </w:rPr>
        <w:t>następujących</w:t>
      </w:r>
    </w:p>
    <w:p w14:paraId="3296DD19" w14:textId="77777777" w:rsidR="00D33075" w:rsidRDefault="003C562D">
      <w:pPr>
        <w:spacing w:line="243" w:lineRule="exact"/>
        <w:ind w:left="499"/>
        <w:rPr>
          <w:b/>
          <w:sz w:val="20"/>
        </w:rPr>
      </w:pPr>
      <w:r>
        <w:rPr>
          <w:b/>
          <w:spacing w:val="-2"/>
          <w:sz w:val="20"/>
        </w:rPr>
        <w:t>dokumentów:</w:t>
      </w:r>
    </w:p>
    <w:p w14:paraId="62199465" w14:textId="77777777" w:rsidR="00D33075" w:rsidRDefault="00D33075">
      <w:pPr>
        <w:spacing w:line="243" w:lineRule="exact"/>
        <w:rPr>
          <w:b/>
          <w:sz w:val="20"/>
        </w:rPr>
        <w:sectPr w:rsidR="00D33075">
          <w:pgSz w:w="11910" w:h="16840"/>
          <w:pgMar w:top="1260" w:right="992" w:bottom="740" w:left="1275" w:header="656" w:footer="547" w:gutter="0"/>
          <w:cols w:space="708"/>
        </w:sectPr>
      </w:pPr>
    </w:p>
    <w:p w14:paraId="5906570E" w14:textId="77777777" w:rsidR="00D33075" w:rsidRDefault="003C562D">
      <w:pPr>
        <w:pStyle w:val="Akapitzlist"/>
        <w:numPr>
          <w:ilvl w:val="0"/>
          <w:numId w:val="6"/>
        </w:numPr>
        <w:tabs>
          <w:tab w:val="left" w:pos="861"/>
        </w:tabs>
        <w:spacing w:before="49"/>
        <w:rPr>
          <w:sz w:val="20"/>
        </w:rPr>
      </w:pPr>
      <w:r>
        <w:rPr>
          <w:sz w:val="20"/>
        </w:rPr>
        <w:lastRenderedPageBreak/>
        <w:t>oświadczenie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braku</w:t>
      </w:r>
      <w:r>
        <w:rPr>
          <w:spacing w:val="-4"/>
          <w:sz w:val="20"/>
        </w:rPr>
        <w:t xml:space="preserve"> </w:t>
      </w:r>
      <w:r>
        <w:rPr>
          <w:sz w:val="20"/>
        </w:rPr>
        <w:t>podstaw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wykluczenia</w:t>
      </w:r>
      <w:r>
        <w:rPr>
          <w:spacing w:val="-6"/>
          <w:sz w:val="20"/>
        </w:rPr>
        <w:t xml:space="preserve"> </w:t>
      </w:r>
      <w:r>
        <w:rPr>
          <w:sz w:val="20"/>
        </w:rPr>
        <w:t>(Załącznik nr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2),</w:t>
      </w:r>
    </w:p>
    <w:p w14:paraId="18240A0D" w14:textId="77777777" w:rsidR="00D33075" w:rsidRDefault="003C562D">
      <w:pPr>
        <w:pStyle w:val="Akapitzlist"/>
        <w:numPr>
          <w:ilvl w:val="0"/>
          <w:numId w:val="6"/>
        </w:numPr>
        <w:tabs>
          <w:tab w:val="left" w:pos="859"/>
        </w:tabs>
        <w:ind w:left="859" w:hanging="358"/>
        <w:rPr>
          <w:sz w:val="20"/>
        </w:rPr>
      </w:pPr>
      <w:r>
        <w:rPr>
          <w:sz w:val="20"/>
        </w:rPr>
        <w:t>Oświadczenie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niepodleganiu</w:t>
      </w:r>
      <w:r>
        <w:rPr>
          <w:spacing w:val="-5"/>
          <w:sz w:val="20"/>
        </w:rPr>
        <w:t xml:space="preserve"> </w:t>
      </w:r>
      <w:r>
        <w:rPr>
          <w:sz w:val="20"/>
        </w:rPr>
        <w:t>wykluczeniu</w:t>
      </w:r>
      <w:r>
        <w:rPr>
          <w:spacing w:val="-8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związku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7"/>
          <w:sz w:val="20"/>
        </w:rPr>
        <w:t xml:space="preserve"> </w:t>
      </w:r>
      <w:r>
        <w:rPr>
          <w:sz w:val="20"/>
        </w:rPr>
        <w:t>działaniami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Rosji</w:t>
      </w:r>
    </w:p>
    <w:p w14:paraId="3532A997" w14:textId="77777777" w:rsidR="00D33075" w:rsidRDefault="003C562D">
      <w:pPr>
        <w:pStyle w:val="Akapitzlist"/>
        <w:numPr>
          <w:ilvl w:val="0"/>
          <w:numId w:val="6"/>
        </w:numPr>
        <w:tabs>
          <w:tab w:val="left" w:pos="861"/>
        </w:tabs>
        <w:spacing w:before="1" w:line="243" w:lineRule="exact"/>
        <w:rPr>
          <w:sz w:val="20"/>
        </w:rPr>
      </w:pPr>
      <w:r>
        <w:rPr>
          <w:sz w:val="20"/>
        </w:rPr>
        <w:t>Potwierdzenie</w:t>
      </w:r>
      <w:r>
        <w:rPr>
          <w:spacing w:val="-12"/>
          <w:sz w:val="20"/>
        </w:rPr>
        <w:t xml:space="preserve"> </w:t>
      </w:r>
      <w:r>
        <w:rPr>
          <w:sz w:val="20"/>
        </w:rPr>
        <w:t>parametrów</w:t>
      </w:r>
      <w:r>
        <w:rPr>
          <w:spacing w:val="-11"/>
          <w:sz w:val="20"/>
        </w:rPr>
        <w:t xml:space="preserve"> </w:t>
      </w:r>
      <w:r>
        <w:rPr>
          <w:sz w:val="20"/>
        </w:rPr>
        <w:t>techniczno-użytkowych</w:t>
      </w:r>
      <w:r>
        <w:rPr>
          <w:spacing w:val="-11"/>
          <w:sz w:val="20"/>
        </w:rPr>
        <w:t xml:space="preserve"> </w:t>
      </w:r>
      <w:r>
        <w:rPr>
          <w:sz w:val="20"/>
        </w:rPr>
        <w:t>(Załącznik</w:t>
      </w:r>
      <w:r>
        <w:rPr>
          <w:spacing w:val="-12"/>
          <w:sz w:val="20"/>
        </w:rPr>
        <w:t xml:space="preserve"> </w:t>
      </w:r>
      <w:r>
        <w:rPr>
          <w:sz w:val="20"/>
        </w:rPr>
        <w:t>nr</w:t>
      </w:r>
      <w:r>
        <w:rPr>
          <w:spacing w:val="-10"/>
          <w:sz w:val="20"/>
        </w:rPr>
        <w:t xml:space="preserve"> </w:t>
      </w:r>
      <w:r>
        <w:rPr>
          <w:spacing w:val="-5"/>
          <w:sz w:val="20"/>
        </w:rPr>
        <w:t>3)</w:t>
      </w:r>
    </w:p>
    <w:p w14:paraId="39B38766" w14:textId="77777777" w:rsidR="00D33075" w:rsidRDefault="003C562D">
      <w:pPr>
        <w:pStyle w:val="Akapitzlist"/>
        <w:numPr>
          <w:ilvl w:val="0"/>
          <w:numId w:val="6"/>
        </w:numPr>
        <w:tabs>
          <w:tab w:val="left" w:pos="859"/>
        </w:tabs>
        <w:spacing w:line="243" w:lineRule="exact"/>
        <w:ind w:left="859" w:hanging="358"/>
        <w:rPr>
          <w:sz w:val="20"/>
        </w:rPr>
      </w:pPr>
      <w:r>
        <w:rPr>
          <w:sz w:val="20"/>
        </w:rPr>
        <w:t>Oświadczenie</w:t>
      </w:r>
      <w:r>
        <w:rPr>
          <w:spacing w:val="1"/>
          <w:sz w:val="20"/>
        </w:rPr>
        <w:t xml:space="preserve"> </w:t>
      </w:r>
      <w:r>
        <w:rPr>
          <w:sz w:val="20"/>
        </w:rPr>
        <w:t>Wykonawcy</w:t>
      </w:r>
      <w:r>
        <w:rPr>
          <w:spacing w:val="5"/>
          <w:sz w:val="20"/>
        </w:rPr>
        <w:t xml:space="preserve"> </w:t>
      </w:r>
      <w:r>
        <w:rPr>
          <w:sz w:val="20"/>
        </w:rPr>
        <w:t>w</w:t>
      </w:r>
      <w:r>
        <w:rPr>
          <w:spacing w:val="4"/>
          <w:sz w:val="20"/>
        </w:rPr>
        <w:t xml:space="preserve"> </w:t>
      </w:r>
      <w:r>
        <w:rPr>
          <w:sz w:val="20"/>
        </w:rPr>
        <w:t>zakresie</w:t>
      </w:r>
      <w:r>
        <w:rPr>
          <w:spacing w:val="2"/>
          <w:sz w:val="20"/>
        </w:rPr>
        <w:t xml:space="preserve"> </w:t>
      </w:r>
      <w:r>
        <w:rPr>
          <w:sz w:val="20"/>
        </w:rPr>
        <w:t>wypełnienia</w:t>
      </w:r>
      <w:r>
        <w:rPr>
          <w:spacing w:val="2"/>
          <w:sz w:val="20"/>
        </w:rPr>
        <w:t xml:space="preserve"> </w:t>
      </w:r>
      <w:r>
        <w:rPr>
          <w:sz w:val="20"/>
        </w:rPr>
        <w:t>obowiązków</w:t>
      </w:r>
      <w:r>
        <w:rPr>
          <w:spacing w:val="2"/>
          <w:sz w:val="20"/>
        </w:rPr>
        <w:t xml:space="preserve"> </w:t>
      </w:r>
      <w:r>
        <w:rPr>
          <w:sz w:val="20"/>
        </w:rPr>
        <w:t>informacyjnych</w:t>
      </w:r>
      <w:r>
        <w:rPr>
          <w:spacing w:val="3"/>
          <w:sz w:val="20"/>
        </w:rPr>
        <w:t xml:space="preserve"> </w:t>
      </w:r>
      <w:r>
        <w:rPr>
          <w:sz w:val="20"/>
        </w:rPr>
        <w:t>przewidzianych</w:t>
      </w:r>
      <w:r>
        <w:rPr>
          <w:spacing w:val="2"/>
          <w:sz w:val="20"/>
        </w:rPr>
        <w:t xml:space="preserve"> </w:t>
      </w:r>
      <w:r>
        <w:rPr>
          <w:sz w:val="20"/>
        </w:rPr>
        <w:t>w</w:t>
      </w:r>
      <w:r>
        <w:rPr>
          <w:spacing w:val="2"/>
          <w:sz w:val="20"/>
        </w:rPr>
        <w:t xml:space="preserve"> </w:t>
      </w:r>
      <w:r>
        <w:rPr>
          <w:spacing w:val="-4"/>
          <w:sz w:val="20"/>
        </w:rPr>
        <w:t>art.</w:t>
      </w:r>
    </w:p>
    <w:p w14:paraId="1FA6292D" w14:textId="77777777" w:rsidR="00D33075" w:rsidRDefault="003C562D">
      <w:pPr>
        <w:pStyle w:val="Tekstpodstawowy"/>
        <w:spacing w:before="1"/>
        <w:ind w:left="861"/>
      </w:pPr>
      <w:r>
        <w:t>13</w:t>
      </w:r>
      <w:r>
        <w:rPr>
          <w:spacing w:val="-4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14</w:t>
      </w:r>
      <w:r>
        <w:rPr>
          <w:spacing w:val="-3"/>
        </w:rPr>
        <w:t xml:space="preserve"> </w:t>
      </w:r>
      <w:r>
        <w:rPr>
          <w:spacing w:val="-4"/>
        </w:rPr>
        <w:t>RODO,</w:t>
      </w:r>
    </w:p>
    <w:p w14:paraId="0DA123B1" w14:textId="72FC3155" w:rsidR="00D33075" w:rsidRPr="00804841" w:rsidRDefault="003C562D" w:rsidP="003C562D">
      <w:pPr>
        <w:pStyle w:val="Akapitzlist"/>
        <w:numPr>
          <w:ilvl w:val="0"/>
          <w:numId w:val="6"/>
        </w:numPr>
        <w:tabs>
          <w:tab w:val="left" w:pos="861"/>
        </w:tabs>
        <w:rPr>
          <w:sz w:val="20"/>
        </w:rPr>
      </w:pPr>
      <w:r>
        <w:rPr>
          <w:spacing w:val="-2"/>
          <w:sz w:val="20"/>
        </w:rPr>
        <w:t>Dokumenty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potwierdzające</w:t>
      </w:r>
      <w:r>
        <w:rPr>
          <w:sz w:val="20"/>
        </w:rPr>
        <w:t xml:space="preserve"> </w:t>
      </w:r>
      <w:r>
        <w:rPr>
          <w:spacing w:val="-2"/>
          <w:sz w:val="20"/>
        </w:rPr>
        <w:t>umocowanie do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reprezentacji</w:t>
      </w:r>
      <w:r>
        <w:rPr>
          <w:spacing w:val="42"/>
          <w:sz w:val="20"/>
        </w:rPr>
        <w:t xml:space="preserve"> </w:t>
      </w:r>
      <w:r>
        <w:rPr>
          <w:spacing w:val="-2"/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działania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w imieniu Oferenta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jeśli dotyczy.</w:t>
      </w:r>
    </w:p>
    <w:p w14:paraId="4AF7ECC6" w14:textId="2705C21C" w:rsidR="003C562D" w:rsidRPr="00804841" w:rsidRDefault="00804841" w:rsidP="00804841">
      <w:pPr>
        <w:pStyle w:val="Akapitzlist"/>
        <w:numPr>
          <w:ilvl w:val="0"/>
          <w:numId w:val="6"/>
        </w:numPr>
        <w:tabs>
          <w:tab w:val="left" w:pos="861"/>
        </w:tabs>
        <w:rPr>
          <w:sz w:val="20"/>
        </w:rPr>
      </w:pPr>
      <w:bookmarkStart w:id="0" w:name="_Hlk220331511"/>
      <w:r w:rsidRPr="00804841">
        <w:rPr>
          <w:bCs/>
          <w:sz w:val="20"/>
        </w:rPr>
        <w:t>Załącznik nr 5 do Zapytania ofertowego PARAMETRY TECHNICZNO-UŻYTKOWE PRZEDMIOTU ZAMÓWIENIA</w:t>
      </w:r>
    </w:p>
    <w:bookmarkEnd w:id="0"/>
    <w:p w14:paraId="44E05F3F" w14:textId="77777777" w:rsidR="00966CDC" w:rsidRDefault="00966CDC" w:rsidP="00966CDC">
      <w:pPr>
        <w:pStyle w:val="Nagwek1"/>
        <w:tabs>
          <w:tab w:val="left" w:pos="394"/>
        </w:tabs>
        <w:spacing w:before="1" w:line="243" w:lineRule="exact"/>
        <w:ind w:left="394"/>
      </w:pPr>
    </w:p>
    <w:p w14:paraId="6F47FE78" w14:textId="130BC063" w:rsidR="00D33075" w:rsidRDefault="003C562D">
      <w:pPr>
        <w:pStyle w:val="Nagwek1"/>
        <w:numPr>
          <w:ilvl w:val="0"/>
          <w:numId w:val="9"/>
        </w:numPr>
        <w:tabs>
          <w:tab w:val="left" w:pos="394"/>
        </w:tabs>
        <w:spacing w:before="1" w:line="243" w:lineRule="exact"/>
        <w:ind w:left="394" w:hanging="253"/>
      </w:pPr>
      <w:r>
        <w:t>INFORMACJA</w:t>
      </w:r>
      <w:r>
        <w:rPr>
          <w:spacing w:val="-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TEMAT</w:t>
      </w:r>
      <w:r>
        <w:rPr>
          <w:spacing w:val="-8"/>
        </w:rPr>
        <w:t xml:space="preserve"> </w:t>
      </w:r>
      <w:r>
        <w:t>ZAKRESU</w:t>
      </w:r>
      <w:r>
        <w:rPr>
          <w:spacing w:val="-6"/>
        </w:rPr>
        <w:t xml:space="preserve"> </w:t>
      </w:r>
      <w:r>
        <w:t>WYKLUCZENIA</w:t>
      </w:r>
      <w:r>
        <w:rPr>
          <w:spacing w:val="-8"/>
        </w:rPr>
        <w:t xml:space="preserve"> </w:t>
      </w:r>
      <w:r>
        <w:rPr>
          <w:spacing w:val="-2"/>
        </w:rPr>
        <w:t>WYKONAWCY</w:t>
      </w:r>
    </w:p>
    <w:p w14:paraId="2F36AE63" w14:textId="77777777" w:rsidR="00D33075" w:rsidRDefault="003C562D">
      <w:pPr>
        <w:pStyle w:val="Akapitzlist"/>
        <w:numPr>
          <w:ilvl w:val="1"/>
          <w:numId w:val="9"/>
        </w:numPr>
        <w:tabs>
          <w:tab w:val="left" w:pos="859"/>
          <w:tab w:val="left" w:pos="861"/>
        </w:tabs>
        <w:ind w:left="861" w:right="421" w:hanging="360"/>
        <w:rPr>
          <w:sz w:val="20"/>
        </w:rPr>
      </w:pPr>
      <w:r>
        <w:rPr>
          <w:sz w:val="20"/>
        </w:rPr>
        <w:t>Z postępowania wyklucza się podmioty powiązane osobowo lub kapitałowo z Zamawiającym. Przez powiązania kapitałowe lub osobowe rozumie się wzajemne powiązania między Zamawiającym lub osobami</w:t>
      </w:r>
      <w:r>
        <w:rPr>
          <w:spacing w:val="-12"/>
          <w:sz w:val="20"/>
        </w:rPr>
        <w:t xml:space="preserve"> </w:t>
      </w:r>
      <w:r>
        <w:rPr>
          <w:sz w:val="20"/>
        </w:rPr>
        <w:t>uprawnionymi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11"/>
          <w:sz w:val="20"/>
        </w:rPr>
        <w:t xml:space="preserve"> </w:t>
      </w:r>
      <w:r>
        <w:rPr>
          <w:sz w:val="20"/>
        </w:rPr>
        <w:t>zaciągania</w:t>
      </w:r>
      <w:r>
        <w:rPr>
          <w:spacing w:val="-12"/>
          <w:sz w:val="20"/>
        </w:rPr>
        <w:t xml:space="preserve"> </w:t>
      </w:r>
      <w:r>
        <w:rPr>
          <w:sz w:val="20"/>
        </w:rPr>
        <w:t>zobowiązań</w:t>
      </w:r>
      <w:r>
        <w:rPr>
          <w:spacing w:val="-11"/>
          <w:sz w:val="20"/>
        </w:rPr>
        <w:t xml:space="preserve"> </w:t>
      </w:r>
      <w:r>
        <w:rPr>
          <w:sz w:val="20"/>
        </w:rPr>
        <w:t>w</w:t>
      </w:r>
      <w:r>
        <w:rPr>
          <w:spacing w:val="-11"/>
          <w:sz w:val="20"/>
        </w:rPr>
        <w:t xml:space="preserve"> </w:t>
      </w:r>
      <w:r>
        <w:rPr>
          <w:sz w:val="20"/>
        </w:rPr>
        <w:t>imieniu</w:t>
      </w:r>
      <w:r>
        <w:rPr>
          <w:spacing w:val="-12"/>
          <w:sz w:val="20"/>
        </w:rPr>
        <w:t xml:space="preserve"> </w:t>
      </w:r>
      <w:r>
        <w:rPr>
          <w:sz w:val="20"/>
        </w:rPr>
        <w:t>Zamawiającego</w:t>
      </w:r>
      <w:r>
        <w:rPr>
          <w:spacing w:val="-11"/>
          <w:sz w:val="20"/>
        </w:rPr>
        <w:t xml:space="preserve"> </w:t>
      </w:r>
      <w:r>
        <w:rPr>
          <w:sz w:val="20"/>
        </w:rPr>
        <w:t>lub</w:t>
      </w:r>
      <w:r>
        <w:rPr>
          <w:spacing w:val="-11"/>
          <w:sz w:val="20"/>
        </w:rPr>
        <w:t xml:space="preserve"> </w:t>
      </w:r>
      <w:r>
        <w:rPr>
          <w:sz w:val="20"/>
        </w:rPr>
        <w:t>osobami</w:t>
      </w:r>
      <w:r>
        <w:rPr>
          <w:spacing w:val="-12"/>
          <w:sz w:val="20"/>
        </w:rPr>
        <w:t xml:space="preserve"> </w:t>
      </w:r>
      <w:r>
        <w:rPr>
          <w:sz w:val="20"/>
        </w:rPr>
        <w:t>wykonującymi dla Zamawiającego czynności związane z przygotowaniem i przeprowadzeniem procedury wyboru Wykonawcy a Wykonawcą, polegające w szczególności na:</w:t>
      </w:r>
    </w:p>
    <w:p w14:paraId="6C15146C" w14:textId="77777777" w:rsidR="00D33075" w:rsidRDefault="003C562D">
      <w:pPr>
        <w:pStyle w:val="Akapitzlist"/>
        <w:numPr>
          <w:ilvl w:val="0"/>
          <w:numId w:val="5"/>
        </w:numPr>
        <w:tabs>
          <w:tab w:val="left" w:pos="706"/>
        </w:tabs>
        <w:spacing w:before="60"/>
        <w:ind w:left="706" w:hanging="282"/>
        <w:rPr>
          <w:sz w:val="20"/>
        </w:rPr>
      </w:pPr>
      <w:r>
        <w:rPr>
          <w:sz w:val="20"/>
        </w:rPr>
        <w:t>uczestniczeniu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spółce</w:t>
      </w:r>
      <w:r>
        <w:rPr>
          <w:spacing w:val="-9"/>
          <w:sz w:val="20"/>
        </w:rPr>
        <w:t xml:space="preserve"> </w:t>
      </w:r>
      <w:r>
        <w:rPr>
          <w:sz w:val="20"/>
        </w:rPr>
        <w:t>jako</w:t>
      </w:r>
      <w:r>
        <w:rPr>
          <w:spacing w:val="-8"/>
          <w:sz w:val="20"/>
        </w:rPr>
        <w:t xml:space="preserve"> </w:t>
      </w:r>
      <w:r>
        <w:rPr>
          <w:sz w:val="20"/>
        </w:rPr>
        <w:t>wspólnik</w:t>
      </w:r>
      <w:r>
        <w:rPr>
          <w:spacing w:val="-7"/>
          <w:sz w:val="20"/>
        </w:rPr>
        <w:t xml:space="preserve"> </w:t>
      </w:r>
      <w:r>
        <w:rPr>
          <w:sz w:val="20"/>
        </w:rPr>
        <w:t>spółki</w:t>
      </w:r>
      <w:r>
        <w:rPr>
          <w:spacing w:val="-9"/>
          <w:sz w:val="20"/>
        </w:rPr>
        <w:t xml:space="preserve"> </w:t>
      </w:r>
      <w:r>
        <w:rPr>
          <w:sz w:val="20"/>
        </w:rPr>
        <w:t>cywilnej</w:t>
      </w:r>
      <w:r>
        <w:rPr>
          <w:spacing w:val="-6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spółki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osobowej.</w:t>
      </w:r>
    </w:p>
    <w:p w14:paraId="2FC02B62" w14:textId="77777777" w:rsidR="00D33075" w:rsidRDefault="003C562D">
      <w:pPr>
        <w:pStyle w:val="Akapitzlist"/>
        <w:numPr>
          <w:ilvl w:val="0"/>
          <w:numId w:val="5"/>
        </w:numPr>
        <w:tabs>
          <w:tab w:val="left" w:pos="706"/>
        </w:tabs>
        <w:spacing w:line="244" w:lineRule="exact"/>
        <w:ind w:left="706" w:hanging="282"/>
        <w:rPr>
          <w:sz w:val="20"/>
        </w:rPr>
      </w:pPr>
      <w:r>
        <w:rPr>
          <w:sz w:val="20"/>
        </w:rPr>
        <w:t>posiadaniu</w:t>
      </w:r>
      <w:r>
        <w:rPr>
          <w:spacing w:val="-5"/>
          <w:sz w:val="20"/>
        </w:rPr>
        <w:t xml:space="preserve"> </w:t>
      </w:r>
      <w:r>
        <w:rPr>
          <w:sz w:val="20"/>
        </w:rPr>
        <w:t>co</w:t>
      </w:r>
      <w:r>
        <w:rPr>
          <w:spacing w:val="-7"/>
          <w:sz w:val="20"/>
        </w:rPr>
        <w:t xml:space="preserve"> </w:t>
      </w:r>
      <w:r>
        <w:rPr>
          <w:sz w:val="20"/>
        </w:rPr>
        <w:t>najmniej</w:t>
      </w:r>
      <w:r>
        <w:rPr>
          <w:spacing w:val="-4"/>
          <w:sz w:val="20"/>
        </w:rPr>
        <w:t xml:space="preserve"> </w:t>
      </w:r>
      <w:r>
        <w:rPr>
          <w:sz w:val="20"/>
        </w:rPr>
        <w:t>10%</w:t>
      </w:r>
      <w:r>
        <w:rPr>
          <w:spacing w:val="-7"/>
          <w:sz w:val="20"/>
        </w:rPr>
        <w:t xml:space="preserve"> </w:t>
      </w:r>
      <w:r>
        <w:rPr>
          <w:sz w:val="20"/>
        </w:rPr>
        <w:t>udziału</w:t>
      </w:r>
      <w:r>
        <w:rPr>
          <w:spacing w:val="-4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akcji (o</w:t>
      </w:r>
      <w:r>
        <w:rPr>
          <w:spacing w:val="-4"/>
          <w:sz w:val="20"/>
        </w:rPr>
        <w:t xml:space="preserve"> </w:t>
      </w:r>
      <w:r>
        <w:rPr>
          <w:sz w:val="20"/>
        </w:rPr>
        <w:t>ile</w:t>
      </w:r>
      <w:r>
        <w:rPr>
          <w:spacing w:val="-7"/>
          <w:sz w:val="20"/>
        </w:rPr>
        <w:t xml:space="preserve"> </w:t>
      </w:r>
      <w:r>
        <w:rPr>
          <w:sz w:val="20"/>
        </w:rPr>
        <w:t>niższy</w:t>
      </w:r>
      <w:r>
        <w:rPr>
          <w:spacing w:val="-4"/>
          <w:sz w:val="20"/>
        </w:rPr>
        <w:t xml:space="preserve"> </w:t>
      </w:r>
      <w:r>
        <w:rPr>
          <w:sz w:val="20"/>
        </w:rPr>
        <w:t>próg</w:t>
      </w:r>
      <w:r>
        <w:rPr>
          <w:spacing w:val="-5"/>
          <w:sz w:val="20"/>
        </w:rPr>
        <w:t xml:space="preserve"> </w:t>
      </w:r>
      <w:r>
        <w:rPr>
          <w:sz w:val="20"/>
        </w:rPr>
        <w:t>nie</w:t>
      </w:r>
      <w:r>
        <w:rPr>
          <w:spacing w:val="-6"/>
          <w:sz w:val="20"/>
        </w:rPr>
        <w:t xml:space="preserve"> </w:t>
      </w:r>
      <w:r>
        <w:rPr>
          <w:sz w:val="20"/>
        </w:rPr>
        <w:t>wynika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przepisów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prawa).</w:t>
      </w:r>
    </w:p>
    <w:p w14:paraId="36DBB137" w14:textId="77777777" w:rsidR="00D33075" w:rsidRDefault="003C562D">
      <w:pPr>
        <w:pStyle w:val="Akapitzlist"/>
        <w:numPr>
          <w:ilvl w:val="0"/>
          <w:numId w:val="5"/>
        </w:numPr>
        <w:tabs>
          <w:tab w:val="left" w:pos="706"/>
        </w:tabs>
        <w:spacing w:line="244" w:lineRule="exact"/>
        <w:ind w:left="706" w:hanging="282"/>
        <w:rPr>
          <w:sz w:val="20"/>
        </w:rPr>
      </w:pPr>
      <w:r>
        <w:rPr>
          <w:sz w:val="20"/>
        </w:rPr>
        <w:t>pełnieniu</w:t>
      </w:r>
      <w:r>
        <w:rPr>
          <w:spacing w:val="-7"/>
          <w:sz w:val="20"/>
        </w:rPr>
        <w:t xml:space="preserve"> </w:t>
      </w:r>
      <w:r>
        <w:rPr>
          <w:sz w:val="20"/>
        </w:rPr>
        <w:t>funkcji</w:t>
      </w:r>
      <w:r>
        <w:rPr>
          <w:spacing w:val="-8"/>
          <w:sz w:val="20"/>
        </w:rPr>
        <w:t xml:space="preserve"> </w:t>
      </w:r>
      <w:r>
        <w:rPr>
          <w:sz w:val="20"/>
        </w:rPr>
        <w:t>członka</w:t>
      </w:r>
      <w:r>
        <w:rPr>
          <w:spacing w:val="-9"/>
          <w:sz w:val="20"/>
        </w:rPr>
        <w:t xml:space="preserve"> </w:t>
      </w:r>
      <w:r>
        <w:rPr>
          <w:sz w:val="20"/>
        </w:rPr>
        <w:t>organu</w:t>
      </w:r>
      <w:r>
        <w:rPr>
          <w:spacing w:val="-8"/>
          <w:sz w:val="20"/>
        </w:rPr>
        <w:t xml:space="preserve"> </w:t>
      </w:r>
      <w:r>
        <w:rPr>
          <w:sz w:val="20"/>
        </w:rPr>
        <w:t>nadzorczego</w:t>
      </w:r>
      <w:r>
        <w:rPr>
          <w:spacing w:val="-8"/>
          <w:sz w:val="20"/>
        </w:rPr>
        <w:t xml:space="preserve"> </w:t>
      </w:r>
      <w:r>
        <w:rPr>
          <w:sz w:val="20"/>
        </w:rPr>
        <w:t>lub</w:t>
      </w:r>
      <w:r>
        <w:rPr>
          <w:spacing w:val="-9"/>
          <w:sz w:val="20"/>
        </w:rPr>
        <w:t xml:space="preserve"> </w:t>
      </w:r>
      <w:r>
        <w:rPr>
          <w:sz w:val="20"/>
        </w:rPr>
        <w:t>zarządczego,</w:t>
      </w:r>
      <w:r>
        <w:rPr>
          <w:spacing w:val="-8"/>
          <w:sz w:val="20"/>
        </w:rPr>
        <w:t xml:space="preserve"> </w:t>
      </w:r>
      <w:r>
        <w:rPr>
          <w:sz w:val="20"/>
        </w:rPr>
        <w:t>prokurenta,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pełnomocnika.</w:t>
      </w:r>
    </w:p>
    <w:p w14:paraId="2F4325B3" w14:textId="77777777" w:rsidR="00D33075" w:rsidRDefault="003C562D">
      <w:pPr>
        <w:pStyle w:val="Akapitzlist"/>
        <w:numPr>
          <w:ilvl w:val="0"/>
          <w:numId w:val="5"/>
        </w:numPr>
        <w:tabs>
          <w:tab w:val="left" w:pos="705"/>
          <w:tab w:val="left" w:pos="707"/>
        </w:tabs>
        <w:spacing w:before="1"/>
        <w:ind w:right="425"/>
        <w:rPr>
          <w:sz w:val="20"/>
        </w:rPr>
      </w:pPr>
      <w:r>
        <w:rPr>
          <w:sz w:val="20"/>
        </w:rPr>
        <w:t>pozostawaniu w związku małżeńskim, w stosunku pokrewieństwa lub powinowactwa w linii prostej, pokrewieństwa lub powinowactwa w linii bocznej do drugiego stopnia, lub związaniu z tytułu przysposobienia,</w:t>
      </w:r>
      <w:r>
        <w:rPr>
          <w:spacing w:val="-12"/>
          <w:sz w:val="20"/>
        </w:rPr>
        <w:t xml:space="preserve"> </w:t>
      </w:r>
      <w:r>
        <w:rPr>
          <w:sz w:val="20"/>
        </w:rPr>
        <w:t>opieki</w:t>
      </w:r>
      <w:r>
        <w:rPr>
          <w:spacing w:val="-11"/>
          <w:sz w:val="20"/>
        </w:rPr>
        <w:t xml:space="preserve"> </w:t>
      </w:r>
      <w:r>
        <w:rPr>
          <w:sz w:val="20"/>
        </w:rPr>
        <w:t>lub</w:t>
      </w:r>
      <w:r>
        <w:rPr>
          <w:spacing w:val="-11"/>
          <w:sz w:val="20"/>
        </w:rPr>
        <w:t xml:space="preserve"> </w:t>
      </w:r>
      <w:r>
        <w:rPr>
          <w:sz w:val="20"/>
        </w:rPr>
        <w:t>kurateli</w:t>
      </w:r>
      <w:r>
        <w:rPr>
          <w:spacing w:val="-12"/>
          <w:sz w:val="20"/>
        </w:rPr>
        <w:t xml:space="preserve"> </w:t>
      </w:r>
      <w:r>
        <w:rPr>
          <w:sz w:val="20"/>
        </w:rPr>
        <w:t>albo</w:t>
      </w:r>
      <w:r>
        <w:rPr>
          <w:spacing w:val="-11"/>
          <w:sz w:val="20"/>
        </w:rPr>
        <w:t xml:space="preserve"> </w:t>
      </w:r>
      <w:r>
        <w:rPr>
          <w:sz w:val="20"/>
        </w:rPr>
        <w:t>pozostawania</w:t>
      </w:r>
      <w:r>
        <w:rPr>
          <w:spacing w:val="-11"/>
          <w:sz w:val="20"/>
        </w:rPr>
        <w:t xml:space="preserve"> </w:t>
      </w:r>
      <w:r>
        <w:rPr>
          <w:sz w:val="20"/>
        </w:rPr>
        <w:t>we</w:t>
      </w:r>
      <w:r>
        <w:rPr>
          <w:spacing w:val="-12"/>
          <w:sz w:val="20"/>
        </w:rPr>
        <w:t xml:space="preserve"> </w:t>
      </w:r>
      <w:r>
        <w:rPr>
          <w:sz w:val="20"/>
        </w:rPr>
        <w:t>wspólnym</w:t>
      </w:r>
      <w:r>
        <w:rPr>
          <w:spacing w:val="-11"/>
          <w:sz w:val="20"/>
        </w:rPr>
        <w:t xml:space="preserve"> </w:t>
      </w:r>
      <w:r>
        <w:rPr>
          <w:sz w:val="20"/>
        </w:rPr>
        <w:t>pożyciu</w:t>
      </w:r>
      <w:r>
        <w:rPr>
          <w:spacing w:val="-11"/>
          <w:sz w:val="20"/>
        </w:rPr>
        <w:t xml:space="preserve"> </w:t>
      </w:r>
      <w:r>
        <w:rPr>
          <w:sz w:val="20"/>
        </w:rPr>
        <w:t>z</w:t>
      </w:r>
      <w:r>
        <w:rPr>
          <w:spacing w:val="-12"/>
          <w:sz w:val="20"/>
        </w:rPr>
        <w:t xml:space="preserve"> </w:t>
      </w:r>
      <w:r>
        <w:rPr>
          <w:sz w:val="20"/>
        </w:rPr>
        <w:t>Wykonawcą,</w:t>
      </w:r>
      <w:r>
        <w:rPr>
          <w:spacing w:val="-11"/>
          <w:sz w:val="20"/>
        </w:rPr>
        <w:t xml:space="preserve"> </w:t>
      </w:r>
      <w:r>
        <w:rPr>
          <w:sz w:val="20"/>
        </w:rPr>
        <w:t>jego</w:t>
      </w:r>
      <w:r>
        <w:rPr>
          <w:spacing w:val="-11"/>
          <w:sz w:val="20"/>
        </w:rPr>
        <w:t xml:space="preserve"> </w:t>
      </w:r>
      <w:r>
        <w:rPr>
          <w:sz w:val="20"/>
        </w:rPr>
        <w:t>zastępcą prawnym lub członkami organów zarządzających lub organów nadzorczych Wykonawców ubiegających się o udzielenie zamówienia.</w:t>
      </w:r>
    </w:p>
    <w:p w14:paraId="1C5B5C3B" w14:textId="77777777" w:rsidR="00D33075" w:rsidRDefault="003C562D">
      <w:pPr>
        <w:pStyle w:val="Akapitzlist"/>
        <w:numPr>
          <w:ilvl w:val="0"/>
          <w:numId w:val="5"/>
        </w:numPr>
        <w:tabs>
          <w:tab w:val="left" w:pos="705"/>
          <w:tab w:val="left" w:pos="707"/>
        </w:tabs>
        <w:spacing w:before="1"/>
        <w:ind w:right="432"/>
        <w:rPr>
          <w:sz w:val="20"/>
        </w:rPr>
      </w:pPr>
      <w:r>
        <w:rPr>
          <w:sz w:val="20"/>
        </w:rPr>
        <w:t xml:space="preserve">pozostawania z wykonawcą w takim stosunku prawnym lub faktycznym, że istnieje uzasadniona wątpliwość co do ich bezstronności lub niezależności w związku z postępowaniem o udzielenie </w:t>
      </w:r>
      <w:r>
        <w:rPr>
          <w:spacing w:val="-2"/>
          <w:sz w:val="20"/>
        </w:rPr>
        <w:t>zamówienia.</w:t>
      </w:r>
    </w:p>
    <w:p w14:paraId="4C4CEA3D" w14:textId="77777777" w:rsidR="00D33075" w:rsidRDefault="00D33075">
      <w:pPr>
        <w:pStyle w:val="Tekstpodstawowy"/>
      </w:pPr>
    </w:p>
    <w:p w14:paraId="48565E09" w14:textId="77777777" w:rsidR="00D33075" w:rsidRDefault="003C562D">
      <w:pPr>
        <w:pStyle w:val="Akapitzlist"/>
        <w:numPr>
          <w:ilvl w:val="1"/>
          <w:numId w:val="9"/>
        </w:numPr>
        <w:tabs>
          <w:tab w:val="left" w:pos="859"/>
          <w:tab w:val="left" w:pos="861"/>
        </w:tabs>
        <w:spacing w:line="273" w:lineRule="auto"/>
        <w:ind w:left="861" w:right="423" w:hanging="360"/>
      </w:pP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postępowania</w:t>
      </w:r>
      <w:r>
        <w:rPr>
          <w:spacing w:val="-2"/>
          <w:sz w:val="20"/>
        </w:rPr>
        <w:t xml:space="preserve"> </w:t>
      </w:r>
      <w:r>
        <w:rPr>
          <w:sz w:val="20"/>
        </w:rPr>
        <w:t>wyklucza</w:t>
      </w:r>
      <w:r>
        <w:rPr>
          <w:spacing w:val="-2"/>
          <w:sz w:val="20"/>
        </w:rPr>
        <w:t xml:space="preserve"> </w:t>
      </w:r>
      <w:r>
        <w:rPr>
          <w:sz w:val="20"/>
        </w:rPr>
        <w:t>się</w:t>
      </w:r>
      <w:r>
        <w:rPr>
          <w:spacing w:val="-1"/>
          <w:sz w:val="20"/>
        </w:rPr>
        <w:t xml:space="preserve"> </w:t>
      </w:r>
      <w:r>
        <w:rPr>
          <w:sz w:val="20"/>
        </w:rPr>
        <w:t>podmioty znajdujące</w:t>
      </w:r>
      <w:r>
        <w:rPr>
          <w:spacing w:val="-3"/>
          <w:sz w:val="20"/>
        </w:rPr>
        <w:t xml:space="preserve"> </w:t>
      </w:r>
      <w:r>
        <w:rPr>
          <w:sz w:val="20"/>
        </w:rPr>
        <w:t>się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liście</w:t>
      </w:r>
      <w:r>
        <w:rPr>
          <w:spacing w:val="-4"/>
          <w:sz w:val="20"/>
        </w:rPr>
        <w:t xml:space="preserve"> </w:t>
      </w:r>
      <w:r>
        <w:rPr>
          <w:sz w:val="20"/>
        </w:rPr>
        <w:t>osób i</w:t>
      </w:r>
      <w:r>
        <w:rPr>
          <w:spacing w:val="-3"/>
          <w:sz w:val="20"/>
        </w:rPr>
        <w:t xml:space="preserve"> </w:t>
      </w:r>
      <w:r>
        <w:rPr>
          <w:sz w:val="20"/>
        </w:rPr>
        <w:t>podmiotów</w:t>
      </w:r>
      <w:r>
        <w:rPr>
          <w:spacing w:val="-4"/>
          <w:sz w:val="20"/>
        </w:rPr>
        <w:t xml:space="preserve"> </w:t>
      </w:r>
      <w:r>
        <w:rPr>
          <w:sz w:val="20"/>
        </w:rPr>
        <w:t>objętych</w:t>
      </w:r>
      <w:r>
        <w:rPr>
          <w:spacing w:val="-2"/>
          <w:sz w:val="20"/>
        </w:rPr>
        <w:t xml:space="preserve"> </w:t>
      </w:r>
      <w:r>
        <w:rPr>
          <w:sz w:val="20"/>
        </w:rPr>
        <w:t>sankcjami</w:t>
      </w:r>
      <w:r>
        <w:rPr>
          <w:spacing w:val="-3"/>
          <w:sz w:val="20"/>
        </w:rPr>
        <w:t xml:space="preserve"> </w:t>
      </w:r>
      <w:r>
        <w:rPr>
          <w:sz w:val="20"/>
        </w:rPr>
        <w:t>w związku z działaniami podważającymi integralność terytorialną, suwerenność i niezależność Ukrainy zgodnie z ustawą z dnia 13.04.2022 r. o szczególnych rozwiązaniach w zakresie przeciwdziałania wspieraniu</w:t>
      </w:r>
      <w:r>
        <w:rPr>
          <w:spacing w:val="-12"/>
          <w:sz w:val="20"/>
        </w:rPr>
        <w:t xml:space="preserve"> </w:t>
      </w:r>
      <w:r>
        <w:rPr>
          <w:sz w:val="20"/>
        </w:rPr>
        <w:t>agresji</w:t>
      </w:r>
      <w:r>
        <w:rPr>
          <w:spacing w:val="-11"/>
          <w:sz w:val="20"/>
        </w:rPr>
        <w:t xml:space="preserve"> </w:t>
      </w:r>
      <w:r>
        <w:rPr>
          <w:sz w:val="20"/>
        </w:rPr>
        <w:t>na</w:t>
      </w:r>
      <w:r>
        <w:rPr>
          <w:spacing w:val="-11"/>
          <w:sz w:val="20"/>
        </w:rPr>
        <w:t xml:space="preserve"> </w:t>
      </w:r>
      <w:r>
        <w:rPr>
          <w:sz w:val="20"/>
        </w:rPr>
        <w:t>Ukrainę</w:t>
      </w:r>
      <w:r>
        <w:rPr>
          <w:spacing w:val="-12"/>
          <w:sz w:val="20"/>
        </w:rPr>
        <w:t xml:space="preserve"> </w:t>
      </w:r>
      <w:r>
        <w:rPr>
          <w:sz w:val="20"/>
        </w:rPr>
        <w:t>oraz</w:t>
      </w:r>
      <w:r>
        <w:rPr>
          <w:spacing w:val="-11"/>
          <w:sz w:val="20"/>
        </w:rPr>
        <w:t xml:space="preserve"> </w:t>
      </w:r>
      <w:r>
        <w:rPr>
          <w:sz w:val="20"/>
        </w:rPr>
        <w:t>służących</w:t>
      </w:r>
      <w:r>
        <w:rPr>
          <w:spacing w:val="-11"/>
          <w:sz w:val="20"/>
        </w:rPr>
        <w:t xml:space="preserve"> </w:t>
      </w:r>
      <w:r>
        <w:rPr>
          <w:sz w:val="20"/>
        </w:rPr>
        <w:t>ochronie</w:t>
      </w:r>
      <w:r>
        <w:rPr>
          <w:spacing w:val="-12"/>
          <w:sz w:val="20"/>
        </w:rPr>
        <w:t xml:space="preserve"> </w:t>
      </w:r>
      <w:r>
        <w:rPr>
          <w:sz w:val="20"/>
        </w:rPr>
        <w:t>bezpieczeństwa</w:t>
      </w:r>
      <w:r>
        <w:rPr>
          <w:spacing w:val="-11"/>
          <w:sz w:val="20"/>
        </w:rPr>
        <w:t xml:space="preserve"> </w:t>
      </w:r>
      <w:r>
        <w:rPr>
          <w:sz w:val="20"/>
        </w:rPr>
        <w:t>narodowego</w:t>
      </w:r>
      <w:r>
        <w:rPr>
          <w:spacing w:val="-11"/>
          <w:sz w:val="20"/>
        </w:rPr>
        <w:t xml:space="preserve"> </w:t>
      </w:r>
      <w:r>
        <w:rPr>
          <w:sz w:val="20"/>
        </w:rPr>
        <w:t>(Dz.</w:t>
      </w:r>
      <w:r>
        <w:rPr>
          <w:spacing w:val="-12"/>
          <w:sz w:val="20"/>
        </w:rPr>
        <w:t xml:space="preserve"> </w:t>
      </w:r>
      <w:r>
        <w:rPr>
          <w:sz w:val="20"/>
        </w:rPr>
        <w:t>U.</w:t>
      </w:r>
      <w:r>
        <w:rPr>
          <w:spacing w:val="-11"/>
          <w:sz w:val="20"/>
        </w:rPr>
        <w:t xml:space="preserve"> </w:t>
      </w:r>
      <w:r>
        <w:rPr>
          <w:sz w:val="20"/>
        </w:rPr>
        <w:t>z</w:t>
      </w:r>
      <w:r>
        <w:rPr>
          <w:spacing w:val="-11"/>
          <w:sz w:val="20"/>
        </w:rPr>
        <w:t xml:space="preserve"> </w:t>
      </w:r>
      <w:r>
        <w:rPr>
          <w:sz w:val="20"/>
        </w:rPr>
        <w:t>2022</w:t>
      </w:r>
      <w:r>
        <w:rPr>
          <w:spacing w:val="-11"/>
          <w:sz w:val="20"/>
        </w:rPr>
        <w:t xml:space="preserve"> </w:t>
      </w:r>
      <w:r>
        <w:rPr>
          <w:sz w:val="20"/>
        </w:rPr>
        <w:t>r.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poz. 835, 1713) Lista osób i podmiotów znajduje się na stronie Ministerstwa Spraw Wewnętrznych i </w:t>
      </w:r>
      <w:r>
        <w:rPr>
          <w:spacing w:val="-2"/>
          <w:sz w:val="20"/>
        </w:rPr>
        <w:t>Administracji.</w:t>
      </w:r>
    </w:p>
    <w:p w14:paraId="50895670" w14:textId="77777777" w:rsidR="00D33075" w:rsidRDefault="00D33075">
      <w:pPr>
        <w:pStyle w:val="Tekstpodstawowy"/>
        <w:spacing w:before="125"/>
      </w:pPr>
    </w:p>
    <w:p w14:paraId="3D57D521" w14:textId="77777777" w:rsidR="00D33075" w:rsidRDefault="003C562D">
      <w:pPr>
        <w:pStyle w:val="Nagwek1"/>
        <w:numPr>
          <w:ilvl w:val="0"/>
          <w:numId w:val="9"/>
        </w:numPr>
        <w:tabs>
          <w:tab w:val="left" w:pos="570"/>
          <w:tab w:val="left" w:pos="1873"/>
          <w:tab w:val="left" w:pos="2220"/>
          <w:tab w:val="left" w:pos="4024"/>
          <w:tab w:val="left" w:pos="4683"/>
          <w:tab w:val="left" w:pos="5738"/>
          <w:tab w:val="left" w:pos="6602"/>
          <w:tab w:val="left" w:pos="7916"/>
          <w:tab w:val="left" w:pos="8369"/>
        </w:tabs>
        <w:ind w:left="570" w:hanging="429"/>
      </w:pPr>
      <w:r>
        <w:rPr>
          <w:spacing w:val="-2"/>
        </w:rPr>
        <w:t>INFORMACJE</w:t>
      </w:r>
      <w:r>
        <w:tab/>
      </w:r>
      <w:r>
        <w:rPr>
          <w:spacing w:val="-10"/>
        </w:rPr>
        <w:t>O</w:t>
      </w:r>
      <w:r>
        <w:tab/>
      </w:r>
      <w:r>
        <w:rPr>
          <w:spacing w:val="-2"/>
        </w:rPr>
        <w:t>FORMALNOŚCIACH</w:t>
      </w:r>
      <w:r>
        <w:tab/>
      </w:r>
      <w:r>
        <w:rPr>
          <w:spacing w:val="-4"/>
        </w:rPr>
        <w:t>JAKIE</w:t>
      </w:r>
      <w:r>
        <w:tab/>
      </w:r>
      <w:r>
        <w:rPr>
          <w:spacing w:val="-2"/>
        </w:rPr>
        <w:t>POWINNY</w:t>
      </w:r>
      <w:r>
        <w:tab/>
      </w:r>
      <w:r>
        <w:rPr>
          <w:spacing w:val="-2"/>
        </w:rPr>
        <w:t>ZOSTAĆ</w:t>
      </w:r>
      <w:r>
        <w:tab/>
      </w:r>
      <w:r>
        <w:rPr>
          <w:spacing w:val="-2"/>
        </w:rPr>
        <w:t>DOPEŁNIONE</w:t>
      </w:r>
      <w:r>
        <w:tab/>
      </w:r>
      <w:r>
        <w:rPr>
          <w:spacing w:val="-5"/>
        </w:rPr>
        <w:t>PO</w:t>
      </w:r>
      <w:r>
        <w:tab/>
      </w:r>
      <w:r>
        <w:rPr>
          <w:spacing w:val="-2"/>
        </w:rPr>
        <w:t>WYBORZE</w:t>
      </w:r>
    </w:p>
    <w:p w14:paraId="08F26DFB" w14:textId="77777777" w:rsidR="00D33075" w:rsidRDefault="003C562D">
      <w:pPr>
        <w:spacing w:before="20"/>
        <w:ind w:left="141"/>
        <w:rPr>
          <w:b/>
          <w:sz w:val="20"/>
        </w:rPr>
      </w:pPr>
      <w:r>
        <w:rPr>
          <w:b/>
          <w:sz w:val="20"/>
        </w:rPr>
        <w:t>NAJKORZYSTNIEJSZEJ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OFERTY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W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CELU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REALIZACJI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PRZEDMIOTU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ZAMÓWIENIA</w:t>
      </w:r>
    </w:p>
    <w:p w14:paraId="496CD0EE" w14:textId="77777777" w:rsidR="00D33075" w:rsidRDefault="003C562D">
      <w:pPr>
        <w:pStyle w:val="Akapitzlist"/>
        <w:numPr>
          <w:ilvl w:val="1"/>
          <w:numId w:val="9"/>
        </w:numPr>
        <w:tabs>
          <w:tab w:val="left" w:pos="422"/>
          <w:tab w:val="left" w:pos="1592"/>
          <w:tab w:val="left" w:pos="1987"/>
          <w:tab w:val="left" w:pos="3040"/>
          <w:tab w:val="left" w:pos="4480"/>
          <w:tab w:val="left" w:pos="5821"/>
          <w:tab w:val="left" w:pos="6797"/>
          <w:tab w:val="left" w:pos="7289"/>
          <w:tab w:val="left" w:pos="8152"/>
        </w:tabs>
        <w:spacing w:before="20" w:line="243" w:lineRule="exact"/>
        <w:ind w:left="422" w:hanging="281"/>
        <w:rPr>
          <w:rFonts w:ascii="Calibri Light" w:hAnsi="Calibri Light"/>
          <w:sz w:val="20"/>
        </w:rPr>
      </w:pPr>
      <w:r>
        <w:rPr>
          <w:spacing w:val="-2"/>
          <w:sz w:val="20"/>
        </w:rPr>
        <w:t>Informacje</w:t>
      </w:r>
      <w:r>
        <w:rPr>
          <w:sz w:val="20"/>
        </w:rPr>
        <w:tab/>
      </w:r>
      <w:r>
        <w:rPr>
          <w:spacing w:val="-10"/>
          <w:sz w:val="20"/>
        </w:rPr>
        <w:t>o</w:t>
      </w:r>
      <w:r>
        <w:rPr>
          <w:sz w:val="20"/>
        </w:rPr>
        <w:tab/>
      </w:r>
      <w:r>
        <w:rPr>
          <w:spacing w:val="-2"/>
          <w:sz w:val="20"/>
        </w:rPr>
        <w:t>wynikach</w:t>
      </w:r>
      <w:r>
        <w:rPr>
          <w:sz w:val="20"/>
        </w:rPr>
        <w:tab/>
      </w:r>
      <w:r>
        <w:rPr>
          <w:spacing w:val="-2"/>
          <w:sz w:val="20"/>
        </w:rPr>
        <w:t>postępowania</w:t>
      </w:r>
      <w:r>
        <w:rPr>
          <w:sz w:val="20"/>
        </w:rPr>
        <w:tab/>
      </w:r>
      <w:r>
        <w:rPr>
          <w:spacing w:val="-2"/>
          <w:sz w:val="20"/>
        </w:rPr>
        <w:t>Zamawiający</w:t>
      </w:r>
      <w:r>
        <w:rPr>
          <w:sz w:val="20"/>
        </w:rPr>
        <w:tab/>
      </w:r>
      <w:r>
        <w:rPr>
          <w:spacing w:val="-2"/>
          <w:sz w:val="20"/>
        </w:rPr>
        <w:t>zamieści</w:t>
      </w:r>
      <w:r>
        <w:rPr>
          <w:sz w:val="20"/>
        </w:rPr>
        <w:tab/>
      </w:r>
      <w:r>
        <w:rPr>
          <w:spacing w:val="-5"/>
          <w:sz w:val="20"/>
        </w:rPr>
        <w:t>na</w:t>
      </w:r>
      <w:r>
        <w:rPr>
          <w:sz w:val="20"/>
        </w:rPr>
        <w:tab/>
      </w:r>
      <w:r>
        <w:rPr>
          <w:spacing w:val="-2"/>
          <w:sz w:val="20"/>
        </w:rPr>
        <w:t>stronie</w:t>
      </w:r>
      <w:r>
        <w:rPr>
          <w:sz w:val="20"/>
        </w:rPr>
        <w:tab/>
      </w:r>
      <w:r>
        <w:rPr>
          <w:spacing w:val="-2"/>
          <w:sz w:val="20"/>
        </w:rPr>
        <w:t>internetowej</w:t>
      </w:r>
    </w:p>
    <w:p w14:paraId="5AAA61F0" w14:textId="77777777" w:rsidR="00D33075" w:rsidRDefault="003C562D">
      <w:pPr>
        <w:pStyle w:val="Tekstpodstawowy"/>
        <w:spacing w:line="243" w:lineRule="exact"/>
        <w:ind w:left="424"/>
      </w:pPr>
      <w:hyperlink r:id="rId14">
        <w:r>
          <w:rPr>
            <w:color w:val="0000FF"/>
            <w:spacing w:val="-2"/>
            <w:u w:val="single" w:color="0000FF"/>
          </w:rPr>
          <w:t>https://bazakonkurencyjnosci.funduszeeuropejskie.gov.pl</w:t>
        </w:r>
        <w:r>
          <w:rPr>
            <w:spacing w:val="-2"/>
          </w:rPr>
          <w:t>.</w:t>
        </w:r>
      </w:hyperlink>
    </w:p>
    <w:p w14:paraId="65E7EE16" w14:textId="77777777" w:rsidR="00D33075" w:rsidRDefault="003C562D">
      <w:pPr>
        <w:pStyle w:val="Akapitzlist"/>
        <w:numPr>
          <w:ilvl w:val="1"/>
          <w:numId w:val="9"/>
        </w:numPr>
        <w:tabs>
          <w:tab w:val="left" w:pos="422"/>
        </w:tabs>
        <w:ind w:left="422" w:hanging="281"/>
        <w:rPr>
          <w:rFonts w:ascii="Calibri Light"/>
          <w:sz w:val="20"/>
        </w:rPr>
      </w:pPr>
      <w:r>
        <w:rPr>
          <w:sz w:val="20"/>
        </w:rPr>
        <w:t>Wykonawca</w:t>
      </w:r>
      <w:r>
        <w:rPr>
          <w:spacing w:val="-7"/>
          <w:sz w:val="20"/>
        </w:rPr>
        <w:t xml:space="preserve"> </w:t>
      </w:r>
      <w:r>
        <w:rPr>
          <w:sz w:val="20"/>
        </w:rPr>
        <w:t>zostanie</w:t>
      </w:r>
      <w:r>
        <w:rPr>
          <w:spacing w:val="-8"/>
          <w:sz w:val="20"/>
        </w:rPr>
        <w:t xml:space="preserve"> </w:t>
      </w:r>
      <w:r>
        <w:rPr>
          <w:sz w:val="20"/>
        </w:rPr>
        <w:t>poinformowany</w:t>
      </w:r>
      <w:r>
        <w:rPr>
          <w:spacing w:val="-6"/>
          <w:sz w:val="20"/>
        </w:rPr>
        <w:t xml:space="preserve"> </w:t>
      </w:r>
      <w:r>
        <w:rPr>
          <w:sz w:val="20"/>
        </w:rPr>
        <w:t>telefonicznie</w:t>
      </w:r>
      <w:r>
        <w:rPr>
          <w:spacing w:val="-8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via</w:t>
      </w:r>
      <w:r>
        <w:rPr>
          <w:spacing w:val="-6"/>
          <w:sz w:val="20"/>
        </w:rPr>
        <w:t xml:space="preserve"> </w:t>
      </w:r>
      <w:r>
        <w:rPr>
          <w:sz w:val="20"/>
        </w:rPr>
        <w:t>e-mail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terminie</w:t>
      </w:r>
      <w:r>
        <w:rPr>
          <w:spacing w:val="-7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miejscu</w:t>
      </w:r>
      <w:r>
        <w:rPr>
          <w:spacing w:val="-7"/>
          <w:sz w:val="20"/>
        </w:rPr>
        <w:t xml:space="preserve"> </w:t>
      </w:r>
      <w:r>
        <w:rPr>
          <w:sz w:val="20"/>
        </w:rPr>
        <w:t>podpisania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umowy.</w:t>
      </w:r>
    </w:p>
    <w:p w14:paraId="06B39063" w14:textId="77777777" w:rsidR="00D33075" w:rsidRDefault="003C562D">
      <w:pPr>
        <w:pStyle w:val="Akapitzlist"/>
        <w:numPr>
          <w:ilvl w:val="1"/>
          <w:numId w:val="9"/>
        </w:numPr>
        <w:tabs>
          <w:tab w:val="left" w:pos="421"/>
          <w:tab w:val="left" w:pos="424"/>
        </w:tabs>
        <w:spacing w:before="1"/>
        <w:ind w:left="424" w:right="424" w:hanging="284"/>
        <w:rPr>
          <w:rFonts w:ascii="Calibri Light" w:hAnsi="Calibri Light"/>
          <w:sz w:val="20"/>
        </w:rPr>
      </w:pPr>
      <w:r>
        <w:rPr>
          <w:sz w:val="20"/>
        </w:rPr>
        <w:t>Jeżeli Wykonawca, którego oferta została</w:t>
      </w:r>
      <w:r>
        <w:rPr>
          <w:spacing w:val="-1"/>
          <w:sz w:val="20"/>
        </w:rPr>
        <w:t xml:space="preserve"> </w:t>
      </w:r>
      <w:r>
        <w:rPr>
          <w:sz w:val="20"/>
        </w:rPr>
        <w:t>wybrana</w:t>
      </w:r>
      <w:r>
        <w:rPr>
          <w:spacing w:val="-1"/>
          <w:sz w:val="20"/>
        </w:rPr>
        <w:t xml:space="preserve"> </w:t>
      </w:r>
      <w:r>
        <w:rPr>
          <w:sz w:val="20"/>
        </w:rPr>
        <w:t>odstąpi</w:t>
      </w:r>
      <w:r>
        <w:rPr>
          <w:spacing w:val="-2"/>
          <w:sz w:val="20"/>
        </w:rPr>
        <w:t xml:space="preserve"> </w:t>
      </w:r>
      <w:r>
        <w:rPr>
          <w:sz w:val="20"/>
        </w:rPr>
        <w:t>od zawarcia umowy, Zamawiający może zawrzeć umowę z kolejnym Oferentem, który w postępowaniu o udzielenie zamówienia uzyskał kolejną najwyższą liczbę punktów.</w:t>
      </w:r>
    </w:p>
    <w:p w14:paraId="38C1F859" w14:textId="77777777" w:rsidR="00D33075" w:rsidRDefault="00D33075">
      <w:pPr>
        <w:pStyle w:val="Tekstpodstawowy"/>
        <w:spacing w:before="120"/>
      </w:pPr>
    </w:p>
    <w:p w14:paraId="01D93A41" w14:textId="77777777" w:rsidR="00D33075" w:rsidRPr="00B848A8" w:rsidRDefault="003C562D">
      <w:pPr>
        <w:pStyle w:val="Nagwek1"/>
        <w:numPr>
          <w:ilvl w:val="0"/>
          <w:numId w:val="9"/>
        </w:numPr>
        <w:tabs>
          <w:tab w:val="left" w:pos="452"/>
        </w:tabs>
        <w:ind w:left="452" w:hanging="311"/>
      </w:pPr>
      <w:r>
        <w:t>WARUNKI</w:t>
      </w:r>
      <w:r>
        <w:rPr>
          <w:spacing w:val="-9"/>
        </w:rPr>
        <w:t xml:space="preserve"> </w:t>
      </w:r>
      <w:r>
        <w:t>ZMIANY</w:t>
      </w:r>
      <w:r>
        <w:rPr>
          <w:spacing w:val="-9"/>
        </w:rPr>
        <w:t xml:space="preserve"> </w:t>
      </w:r>
      <w:r>
        <w:rPr>
          <w:spacing w:val="-2"/>
        </w:rPr>
        <w:t>UMOWY</w:t>
      </w:r>
    </w:p>
    <w:p w14:paraId="67E0C565" w14:textId="77777777" w:rsidR="00B848A8" w:rsidRDefault="00B848A8" w:rsidP="00B848A8">
      <w:pPr>
        <w:spacing w:before="240" w:line="276" w:lineRule="auto"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Warunki zmiany umowy</w:t>
      </w:r>
    </w:p>
    <w:p w14:paraId="3501A788" w14:textId="77777777" w:rsidR="00B848A8" w:rsidRDefault="00B848A8" w:rsidP="00B848A8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Zamawiający zastrzega sobie możliwość zmiany umowy zawartej z wybranym w toku postępowania Oferentem, w przypadku wystąpienia co najmniej jednej z okoliczności wymienionych poniżej, z uwzględnieniem podawanych warunków ich wprowadzenia:</w:t>
      </w:r>
    </w:p>
    <w:p w14:paraId="1B84DF34" w14:textId="77777777" w:rsidR="00B848A8" w:rsidRDefault="00B848A8" w:rsidP="00B848A8">
      <w:pPr>
        <w:pStyle w:val="Akapitzlist"/>
        <w:widowControl/>
        <w:numPr>
          <w:ilvl w:val="0"/>
          <w:numId w:val="10"/>
        </w:numPr>
        <w:autoSpaceDE/>
        <w:spacing w:line="276" w:lineRule="auto"/>
        <w:contextualSpacing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przewiduje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zmianę terminu realizacji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zamówienia w przypadku wystąpienia co najmniej jednej z okoliczności wymienionych poniżej, z uwzględnieniem podawanych warunków ich wprowadzenia:</w:t>
      </w:r>
    </w:p>
    <w:p w14:paraId="53739CB7" w14:textId="77777777" w:rsidR="00B848A8" w:rsidRDefault="00B848A8" w:rsidP="00B848A8">
      <w:pPr>
        <w:pStyle w:val="Akapitzlist"/>
        <w:widowControl/>
        <w:numPr>
          <w:ilvl w:val="0"/>
          <w:numId w:val="11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wystąpienia siły wyższej, uniemożliwiającej terminowe wykonanie przedmiotu Umowy, przy czym Wykonawca zobowiązany jest do udowodnienia wystąpienia takiej siły wyższej oraz wskazania wpływu, jaki to zdarzenie miało na przebieg realizacji Dostaw;</w:t>
      </w:r>
    </w:p>
    <w:p w14:paraId="154FF59F" w14:textId="77777777" w:rsidR="00B848A8" w:rsidRDefault="00B848A8" w:rsidP="00B848A8">
      <w:pPr>
        <w:pStyle w:val="Akapitzlist"/>
        <w:widowControl/>
        <w:numPr>
          <w:ilvl w:val="0"/>
          <w:numId w:val="11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zaistnienia innych okoliczności niż siła wyższa, uniemożliwiających terminowe wykonanie przedmiotu Umowy, których Strony, przy dochowaniu należytej staranności, nie przewidziały przy zawarciu Umowy i nie są przez nich zawinione;</w:t>
      </w:r>
    </w:p>
    <w:p w14:paraId="378E7FC5" w14:textId="77777777" w:rsidR="00B848A8" w:rsidRDefault="00B848A8" w:rsidP="00B848A8">
      <w:pPr>
        <w:pStyle w:val="Akapitzlist"/>
        <w:widowControl/>
        <w:numPr>
          <w:ilvl w:val="0"/>
          <w:numId w:val="11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nieprzekazania lub nieterminowego przekazania Wykonawcy materiałów, danych wejściowych i dokumentów w terminach określonych w umowie lub innych opóźnień po stronie Zamawiającego pod warunkiem, że zmiana terminu wynika z okoliczności, których Zamawiający nie mógł przewidzieć na etapie prowadzenia postępowania, działając z należytą starannością;</w:t>
      </w:r>
    </w:p>
    <w:p w14:paraId="70C88C71" w14:textId="77777777" w:rsidR="00B848A8" w:rsidRDefault="00B848A8" w:rsidP="00B848A8">
      <w:pPr>
        <w:pStyle w:val="Akapitzlist"/>
        <w:widowControl/>
        <w:numPr>
          <w:ilvl w:val="0"/>
          <w:numId w:val="11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konieczności wprowadzenia zmian w przedmiocie Umowy na skutek okoliczności, których Zamawiający lub Wykonawca nie mogli, działając z należytą starannością przewidzieć w chwili zawarcia Umowy, w szczególności grożących rażącą stratą, niewykonaniem lub wadliwym wykonaniem przedmiotu Umowy, przy czym zmiany te nie prowadzą do zmiany charakteru Umowy;</w:t>
      </w:r>
    </w:p>
    <w:p w14:paraId="58C0D01F" w14:textId="77777777" w:rsidR="00B848A8" w:rsidRDefault="00B848A8" w:rsidP="00B848A8">
      <w:pPr>
        <w:pStyle w:val="Akapitzlist"/>
        <w:widowControl/>
        <w:numPr>
          <w:ilvl w:val="0"/>
          <w:numId w:val="11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Wydłużenia postępowań w sprawie wydawania decyzji administracyjnych związanych z przedmiotem umowy, o ile nie zostało to spowodowane z przyczyn leżących po stronie Wykonawcy.</w:t>
      </w:r>
    </w:p>
    <w:p w14:paraId="77FD25E0" w14:textId="77777777" w:rsidR="00B848A8" w:rsidRDefault="00B848A8" w:rsidP="00B848A8">
      <w:pPr>
        <w:pStyle w:val="Akapitzlist"/>
        <w:widowControl/>
        <w:numPr>
          <w:ilvl w:val="0"/>
          <w:numId w:val="11"/>
        </w:numPr>
        <w:autoSpaceDE/>
        <w:spacing w:before="240"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gdy zachodzić będzie konieczność wykonania zamówień nieobjętych Umową, których wykonanie stało się konieczne na skutek sytuacji niemożliwej do przewidzenia, a wykonanie zamówień objętych Umową będzie uzależnione od uprzedniego wykonania zamówień nieobjętych Umową.</w:t>
      </w:r>
    </w:p>
    <w:p w14:paraId="45A302CD" w14:textId="77777777" w:rsidR="00B848A8" w:rsidRDefault="00B848A8" w:rsidP="00B848A8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Ww. zmiany nie mogą stanowić podstawy zwiększenia wynagrodzenia. Każda z ww. zmian może być powiązana z obniżeniem wynagrodzenia Wykonawcy.</w:t>
      </w:r>
    </w:p>
    <w:p w14:paraId="19AF5934" w14:textId="77777777" w:rsidR="00B848A8" w:rsidRDefault="00B848A8" w:rsidP="00B848A8">
      <w:pPr>
        <w:pStyle w:val="Akapitzlist"/>
        <w:widowControl/>
        <w:numPr>
          <w:ilvl w:val="0"/>
          <w:numId w:val="10"/>
        </w:numPr>
        <w:autoSpaceDE/>
        <w:spacing w:line="276" w:lineRule="auto"/>
        <w:contextualSpacing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dopuszcza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możliwość wprowadzenia zmian w Umowie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(warunki rozliczenia umowy, dokonywania płatności)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lub rezygnacji przez Zamawiającego z realizacji części przedmiotu Umowy w przypadku:</w:t>
      </w:r>
    </w:p>
    <w:p w14:paraId="76FDD47D" w14:textId="77777777" w:rsidR="00B848A8" w:rsidRDefault="00B848A8" w:rsidP="00B848A8">
      <w:pPr>
        <w:pStyle w:val="Akapitzlist"/>
        <w:widowControl/>
        <w:numPr>
          <w:ilvl w:val="0"/>
          <w:numId w:val="12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wystąpienia siły wyższej, uniemożliwiającej wykonanie przedmiotu Umowy, przy czym Wykonawca zobowiązany jest do udowodnienia wystąpienia takiej siły wyższej oraz wskazania wpływu, jakie zdarzenie miało na przebieg realizacji Usług;</w:t>
      </w:r>
    </w:p>
    <w:p w14:paraId="02CDACE2" w14:textId="77777777" w:rsidR="00B848A8" w:rsidRDefault="00B848A8" w:rsidP="00B848A8">
      <w:pPr>
        <w:pStyle w:val="Akapitzlist"/>
        <w:widowControl/>
        <w:numPr>
          <w:ilvl w:val="0"/>
          <w:numId w:val="12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zaistnienia innych nadzwyczajnych okoliczności niż siła wyższa, w szczególności grożących rażącą stratą, niewykonaniem lub wadliwym wykonaniem przedmiotu Umowy, których Strony, przy dochowaniu należytej staranności, nie przewidziały przy zawarciu Umowy i nie są przez nich zawinione;</w:t>
      </w:r>
    </w:p>
    <w:p w14:paraId="276E1C1D" w14:textId="77777777" w:rsidR="00B848A8" w:rsidRDefault="00B848A8" w:rsidP="00B848A8">
      <w:pPr>
        <w:pStyle w:val="Akapitzlist"/>
        <w:widowControl/>
        <w:numPr>
          <w:ilvl w:val="0"/>
          <w:numId w:val="12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każdym przypadku, gdy przedmiot umowy może zostać osiągnięty w inny niż wskazany w umowie sposób, przy czym zmiana sposobu realizacji umowy jest racjonalna finansowo i rzetelnie uzasadniona, np. w przypadku możliwości modyfikacji parametrów technicznych przedmiotu umowy, której efektem nie będzie pogorszenie jakości przedmiotu dostawy (przedmiot dostawy nie będzie gorszy niż założony pierwotnie w umowie);</w:t>
      </w:r>
    </w:p>
    <w:p w14:paraId="46395F5A" w14:textId="77777777" w:rsidR="00B848A8" w:rsidRDefault="00B848A8" w:rsidP="00B848A8">
      <w:pPr>
        <w:pStyle w:val="Akapitzlist"/>
        <w:widowControl/>
        <w:numPr>
          <w:ilvl w:val="0"/>
          <w:numId w:val="12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zaistnienia okoliczności (zjawisk makroekonomicznych) niemożliwych do przewidzenia w chwili zawarcia Umowy i niezależnych od Stron, takich jak: gwałtowna dekoniunktura, ograniczenie dostępności materiałów, istotny wzrost cen materiałów, gwałtowna inflacja, istotny spadek cen, które będą wymagały waloryzacji wynagrodzenia. (podwyższenia bądź obniżenia wynagrodzenia wykonawcy). W przypadku waloryzacji wynagrodzenia, wzrost/spadek ceny spowodowany każdą kolejną zmianą nie może przekraczać 50% wartości pierwotnej umowy. </w:t>
      </w:r>
    </w:p>
    <w:p w14:paraId="220BCFDF" w14:textId="77777777" w:rsidR="00B848A8" w:rsidRDefault="00B848A8" w:rsidP="00B848A8">
      <w:pPr>
        <w:pStyle w:val="Akapitzlist"/>
        <w:widowControl/>
        <w:numPr>
          <w:ilvl w:val="0"/>
          <w:numId w:val="12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otrzymania decyzji od właściwej Instytucji udzielającej dofinansowania na realizowanie przedmiotu zamówienia, zawierającej zmiany zakresu zadań, terminów realizacji czy też ustalającej dodatkowe wymogi;</w:t>
      </w:r>
    </w:p>
    <w:p w14:paraId="3A325F20" w14:textId="77777777" w:rsidR="00B848A8" w:rsidRDefault="00B848A8" w:rsidP="00B848A8">
      <w:pPr>
        <w:pStyle w:val="Akapitzlist"/>
        <w:widowControl/>
        <w:numPr>
          <w:ilvl w:val="0"/>
          <w:numId w:val="12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zmiany w obowiązujących przepisach prawa, mającej wpływ na przedmiot i warunki umowy oraz zmiana sytuacji prawnej lub faktycznej Wykonawcy i/lub Zamawiającego skutkująca niemożliwością realizacji przedmiotu umowy.</w:t>
      </w:r>
    </w:p>
    <w:p w14:paraId="3978228C" w14:textId="77777777" w:rsidR="00B848A8" w:rsidRDefault="00B848A8" w:rsidP="00B848A8">
      <w:pPr>
        <w:pStyle w:val="Akapitzlist"/>
        <w:widowControl/>
        <w:numPr>
          <w:ilvl w:val="0"/>
          <w:numId w:val="12"/>
        </w:numPr>
        <w:autoSpaceDE/>
        <w:spacing w:before="240"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Wprowadzona zmiana nie prowadzi do zmiany ogólnego charakteru umowy, a wartość zmian nie przekracza 50% wartości zamówienia określonej pierwotnie w Umowie. </w:t>
      </w:r>
    </w:p>
    <w:p w14:paraId="50D2191E" w14:textId="77777777" w:rsidR="00B848A8" w:rsidRDefault="00B848A8" w:rsidP="00B848A8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 xml:space="preserve">Ww. zmiany mogą stanowić podstawy zwiększenia lub zmniejszenia wynagrodzenia Wykonawcy. </w:t>
      </w:r>
    </w:p>
    <w:p w14:paraId="271A7FF2" w14:textId="77777777" w:rsidR="00B848A8" w:rsidRDefault="00B848A8" w:rsidP="00B848A8">
      <w:pPr>
        <w:pStyle w:val="Akapitzlist"/>
        <w:widowControl/>
        <w:numPr>
          <w:ilvl w:val="0"/>
          <w:numId w:val="10"/>
        </w:numPr>
        <w:autoSpaceDE/>
        <w:spacing w:line="276" w:lineRule="auto"/>
        <w:contextualSpacing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dopuszcza możliwość wprowadzenia istotnych zmian do umowy na zasadach przewidzianych w pkt 4 lit. b) – e) rozdziału 3.2.4 Umowa w sprawie zamówienia Wytycznych w zakresie kwalifikowalności wydatków na lata 2021-2027, w tym Zamawiający dopuszcza zlecenie Wykonawcy dodatkowych zamówień (lit. b), przy czym po łącznym spełnieniu poniżej wskazanych warunków: </w:t>
      </w:r>
    </w:p>
    <w:p w14:paraId="3EAB3DE8" w14:textId="77777777" w:rsidR="00B848A8" w:rsidRDefault="00B848A8" w:rsidP="00B848A8">
      <w:pPr>
        <w:pStyle w:val="Akapitzlist"/>
        <w:widowControl/>
        <w:numPr>
          <w:ilvl w:val="0"/>
          <w:numId w:val="13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zamówienia dodatkowe są niezbędne dla prawidłowego wykonania podstawowego zadania;</w:t>
      </w:r>
    </w:p>
    <w:p w14:paraId="4A72C2B3" w14:textId="77777777" w:rsidR="00B848A8" w:rsidRDefault="00B848A8" w:rsidP="00B848A8">
      <w:pPr>
        <w:pStyle w:val="Akapitzlist"/>
        <w:widowControl/>
        <w:numPr>
          <w:ilvl w:val="0"/>
          <w:numId w:val="13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wykonanie zamówień dodatkowych stało się konieczne na skutek sytuacji niemożliwej do przewidzenia przed zawarciem Umowy przez strony;</w:t>
      </w:r>
    </w:p>
    <w:p w14:paraId="2FA42991" w14:textId="77777777" w:rsidR="00B848A8" w:rsidRDefault="00B848A8" w:rsidP="00B848A8">
      <w:pPr>
        <w:pStyle w:val="Akapitzlist"/>
        <w:widowControl/>
        <w:numPr>
          <w:ilvl w:val="0"/>
          <w:numId w:val="13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realizacja zamówień dodatkowych przed ich wykonaniem, zostanie w formie pisemnej zaakceptowana przez obie strony;</w:t>
      </w:r>
    </w:p>
    <w:p w14:paraId="47DB5FAA" w14:textId="77777777" w:rsidR="00B848A8" w:rsidRDefault="00B848A8" w:rsidP="00B848A8">
      <w:pPr>
        <w:pStyle w:val="Akapitzlist"/>
        <w:widowControl/>
        <w:numPr>
          <w:ilvl w:val="0"/>
          <w:numId w:val="13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zmiana Wykonawcy nie może zostać dokonana z powodów ekonomicznych lub technicznych, w szczególności dotyczących zamienności lub interoperacyjności sprzętu, usług lub instalacji, zamówionych w ramach zamówienia podstawowego;</w:t>
      </w:r>
    </w:p>
    <w:p w14:paraId="45F1DB3E" w14:textId="77777777" w:rsidR="00B848A8" w:rsidRDefault="00B848A8" w:rsidP="00B848A8">
      <w:pPr>
        <w:pStyle w:val="Akapitzlist"/>
        <w:widowControl/>
        <w:numPr>
          <w:ilvl w:val="0"/>
          <w:numId w:val="13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zmiana Wykonawcy spowodowałaby istotną niedogodność lub znaczne zwiększenie kosztów dla Zamawiającego;</w:t>
      </w:r>
    </w:p>
    <w:p w14:paraId="6A74B53C" w14:textId="77777777" w:rsidR="00B848A8" w:rsidRDefault="00B848A8" w:rsidP="00B848A8">
      <w:pPr>
        <w:pStyle w:val="Akapitzlist"/>
        <w:widowControl/>
        <w:numPr>
          <w:ilvl w:val="0"/>
          <w:numId w:val="13"/>
        </w:numPr>
        <w:autoSpaceDE/>
        <w:spacing w:before="240"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wartość każdej kolejnej zmiany nie przekracza 50% wartości zamówienia określonej pierwotnie w umowie.</w:t>
      </w:r>
    </w:p>
    <w:p w14:paraId="1A59A53A" w14:textId="77777777" w:rsidR="00B848A8" w:rsidRDefault="00B848A8" w:rsidP="00B848A8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Opisane wyżej zmiany treści umowy nie mogą prowadzić do zmiany charakteru umowy. Zmiany te mogą skutkować zwiększeniem wynagrodzenia.</w:t>
      </w:r>
    </w:p>
    <w:p w14:paraId="7C246128" w14:textId="77777777" w:rsidR="00B848A8" w:rsidRDefault="00B848A8" w:rsidP="00B848A8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Zmiana umowy w sprawie zamówienia jest istotna, jeżeli powoduje, że charakter umowy zmienia się w sposób istotny w stosunku do pierwotnej umowy, w szczególności jeżeli zmiana: wprowadza warunki, które gdyby zostały zastosowane w postępowaniu o udzielenie zamówienia, to wzięliby w nim udział lub mogliby wziąć udział inni wykonawcy lub przyjęte zostałyby oferty innej treści; narusza równowagę ekonomiczną stron umowy na korzyść wykonawcy, w sposób nieprzewidziany w pierwotnej umowie; w sposób znaczny rozszerza albo zmniejsza zakres świadczeń i zobowiązań wynikający z umowy; polega na zastąpieniu wykonawcy, któremu zamawiający udzielił zamówienia, nowym wykonawcą w przypadkach innych, niż wskazane w lit. d), ust. 4, sekcja 3.2.4 Wytycznych ds. kwalifikowalności wydatków. </w:t>
      </w:r>
    </w:p>
    <w:p w14:paraId="1AB0397D" w14:textId="77777777" w:rsidR="00B848A8" w:rsidRDefault="00B848A8" w:rsidP="00B848A8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Warunki zmian: </w:t>
      </w:r>
    </w:p>
    <w:p w14:paraId="759A30EC" w14:textId="77777777" w:rsidR="00B848A8" w:rsidRDefault="00B848A8" w:rsidP="00B848A8">
      <w:pPr>
        <w:pStyle w:val="Akapitzlist"/>
        <w:widowControl/>
        <w:numPr>
          <w:ilvl w:val="0"/>
          <w:numId w:val="14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Inicjowanie zmian – na wniosek Zamawiającego i/lub Wykonawcy.</w:t>
      </w:r>
    </w:p>
    <w:p w14:paraId="3753B6A3" w14:textId="77777777" w:rsidR="00B848A8" w:rsidRDefault="00B848A8" w:rsidP="00B848A8">
      <w:pPr>
        <w:pStyle w:val="Akapitzlist"/>
        <w:widowControl/>
        <w:numPr>
          <w:ilvl w:val="0"/>
          <w:numId w:val="14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Uzasadnienie zmian – prawidłowa realizacja przedmiotu umowy, obniżenie kosztów, zapewnienie optymalnych parametrów technicznych i jakościowych., wydłużenie terminu realizacji ze względu na obiektywne czynniki</w:t>
      </w:r>
    </w:p>
    <w:p w14:paraId="21924A15" w14:textId="77777777" w:rsidR="00B848A8" w:rsidRDefault="00B848A8" w:rsidP="00B848A8">
      <w:pPr>
        <w:pStyle w:val="Akapitzlist"/>
        <w:widowControl/>
        <w:numPr>
          <w:ilvl w:val="0"/>
          <w:numId w:val="14"/>
        </w:numPr>
        <w:autoSpaceDE/>
        <w:spacing w:before="240"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Forma zmian – aneks do umowy z Wykonawcą w formie pisemnej pod rygorem nieważności.</w:t>
      </w:r>
    </w:p>
    <w:p w14:paraId="5EFDC6B0" w14:textId="77777777" w:rsidR="00B848A8" w:rsidRPr="00804841" w:rsidRDefault="00B848A8" w:rsidP="00804841">
      <w:pPr>
        <w:widowControl/>
        <w:autoSpaceDE/>
        <w:spacing w:before="240" w:line="276" w:lineRule="auto"/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14:paraId="3905BCC1" w14:textId="77777777" w:rsidR="00B848A8" w:rsidRPr="001B5CF1" w:rsidRDefault="00B848A8" w:rsidP="00B848A8">
      <w:pPr>
        <w:rPr>
          <w:b/>
          <w:bCs/>
          <w:sz w:val="20"/>
          <w:szCs w:val="20"/>
        </w:rPr>
      </w:pPr>
      <w:r w:rsidRPr="001B5CF1">
        <w:rPr>
          <w:b/>
          <w:bCs/>
          <w:sz w:val="20"/>
          <w:szCs w:val="20"/>
        </w:rPr>
        <w:t>XIII.  ISTOTNE POSTANOWIENIA UMOWY</w:t>
      </w:r>
    </w:p>
    <w:p w14:paraId="38BC608D" w14:textId="77777777" w:rsidR="00B848A8" w:rsidRPr="00B848A8" w:rsidRDefault="00B848A8" w:rsidP="00B848A8">
      <w:pPr>
        <w:pStyle w:val="Nagwek1"/>
        <w:numPr>
          <w:ilvl w:val="0"/>
          <w:numId w:val="16"/>
        </w:numPr>
        <w:tabs>
          <w:tab w:val="left" w:pos="504"/>
        </w:tabs>
        <w:spacing w:before="1"/>
        <w:rPr>
          <w:b w:val="0"/>
          <w:bCs w:val="0"/>
        </w:rPr>
      </w:pPr>
      <w:r w:rsidRPr="00B848A8">
        <w:rPr>
          <w:b w:val="0"/>
          <w:bCs w:val="0"/>
        </w:rPr>
        <w:t xml:space="preserve">Podstawowe warunki realizacji umowy zostały szczegółowo przedstawione w </w:t>
      </w:r>
      <w:r w:rsidRPr="003C562D">
        <w:rPr>
          <w:b w:val="0"/>
          <w:bCs w:val="0"/>
        </w:rPr>
        <w:t>załączniku nr 5 dołączonym do</w:t>
      </w:r>
      <w:r w:rsidRPr="00B848A8">
        <w:rPr>
          <w:b w:val="0"/>
          <w:bCs w:val="0"/>
        </w:rPr>
        <w:t xml:space="preserve"> zapytania ofertowego. Zakres ten będzie uwzględniony w zawartej umowie z wykonawcą</w:t>
      </w:r>
    </w:p>
    <w:p w14:paraId="2DD19856" w14:textId="77777777" w:rsidR="00B848A8" w:rsidRDefault="00B848A8" w:rsidP="00B848A8">
      <w:pPr>
        <w:rPr>
          <w:rFonts w:cstheme="minorHAnsi"/>
          <w:b/>
          <w:sz w:val="20"/>
          <w:szCs w:val="20"/>
        </w:rPr>
      </w:pPr>
    </w:p>
    <w:p w14:paraId="609CA233" w14:textId="77777777" w:rsidR="00B848A8" w:rsidRDefault="00B848A8" w:rsidP="00B848A8">
      <w:pPr>
        <w:rPr>
          <w:rFonts w:cstheme="minorHAnsi"/>
          <w:b/>
          <w:sz w:val="20"/>
          <w:szCs w:val="20"/>
        </w:rPr>
      </w:pPr>
    </w:p>
    <w:p w14:paraId="68523979" w14:textId="5CCDDCCE" w:rsidR="00B848A8" w:rsidRPr="00B848A8" w:rsidRDefault="00B848A8" w:rsidP="00B848A8">
      <w:pPr>
        <w:rPr>
          <w:rFonts w:eastAsia="Times New Roman" w:cstheme="minorHAnsi"/>
          <w:b/>
          <w:sz w:val="20"/>
          <w:szCs w:val="20"/>
        </w:rPr>
      </w:pPr>
      <w:r w:rsidRPr="00B848A8">
        <w:rPr>
          <w:rFonts w:cstheme="minorHAnsi"/>
          <w:b/>
          <w:sz w:val="20"/>
          <w:szCs w:val="20"/>
        </w:rPr>
        <w:t xml:space="preserve">XIV. </w:t>
      </w:r>
      <w:r w:rsidRPr="00B848A8">
        <w:rPr>
          <w:rFonts w:eastAsia="Times New Roman" w:cstheme="minorHAnsi"/>
          <w:b/>
          <w:sz w:val="20"/>
          <w:szCs w:val="20"/>
        </w:rPr>
        <w:t>KLAUZULA INFORMACYJNA</w:t>
      </w:r>
    </w:p>
    <w:p w14:paraId="6F1D2EB2" w14:textId="77777777" w:rsidR="00D33075" w:rsidRDefault="003C562D">
      <w:pPr>
        <w:pStyle w:val="Tekstpodstawowy"/>
        <w:spacing w:line="259" w:lineRule="auto"/>
        <w:ind w:left="141" w:right="432"/>
        <w:jc w:val="both"/>
      </w:pPr>
      <w:r>
        <w:t>Zgodnie z art. 13 ust. 1 i 2 rozporządzenia Parlamentu Europejskiego i Rady (UE) 2016/679 z dnia</w:t>
      </w:r>
      <w:r>
        <w:rPr>
          <w:spacing w:val="40"/>
        </w:rPr>
        <w:t xml:space="preserve"> </w:t>
      </w:r>
      <w:r>
        <w:t>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3043F7A0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52"/>
          <w:tab w:val="left" w:pos="854"/>
        </w:tabs>
        <w:ind w:right="424"/>
        <w:rPr>
          <w:sz w:val="20"/>
        </w:rPr>
      </w:pPr>
      <w:r>
        <w:rPr>
          <w:sz w:val="20"/>
        </w:rPr>
        <w:t>Administratorem</w:t>
      </w:r>
      <w:r>
        <w:rPr>
          <w:spacing w:val="-12"/>
          <w:sz w:val="20"/>
        </w:rPr>
        <w:t xml:space="preserve"> </w:t>
      </w:r>
      <w:r>
        <w:rPr>
          <w:sz w:val="20"/>
        </w:rPr>
        <w:t>Pani/Pana</w:t>
      </w:r>
      <w:r>
        <w:rPr>
          <w:spacing w:val="-11"/>
          <w:sz w:val="20"/>
        </w:rPr>
        <w:t xml:space="preserve"> </w:t>
      </w:r>
      <w:r>
        <w:rPr>
          <w:sz w:val="20"/>
        </w:rPr>
        <w:t>danych</w:t>
      </w:r>
      <w:r>
        <w:rPr>
          <w:spacing w:val="-11"/>
          <w:sz w:val="20"/>
        </w:rPr>
        <w:t xml:space="preserve"> </w:t>
      </w:r>
      <w:r>
        <w:rPr>
          <w:sz w:val="20"/>
        </w:rPr>
        <w:t>osobowych</w:t>
      </w:r>
      <w:r>
        <w:rPr>
          <w:spacing w:val="-12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LABFARM</w:t>
      </w:r>
      <w:r>
        <w:rPr>
          <w:spacing w:val="-12"/>
          <w:sz w:val="20"/>
        </w:rPr>
        <w:t xml:space="preserve"> </w:t>
      </w:r>
      <w:r>
        <w:rPr>
          <w:sz w:val="20"/>
        </w:rPr>
        <w:t>Spółka</w:t>
      </w:r>
      <w:r>
        <w:rPr>
          <w:spacing w:val="-10"/>
          <w:sz w:val="20"/>
        </w:rPr>
        <w:t xml:space="preserve"> </w:t>
      </w:r>
      <w:r>
        <w:rPr>
          <w:sz w:val="20"/>
        </w:rPr>
        <w:t>z</w:t>
      </w:r>
      <w:r>
        <w:rPr>
          <w:spacing w:val="-12"/>
          <w:sz w:val="20"/>
        </w:rPr>
        <w:t xml:space="preserve"> </w:t>
      </w:r>
      <w:r>
        <w:rPr>
          <w:sz w:val="20"/>
        </w:rPr>
        <w:t>ograniczoną</w:t>
      </w:r>
      <w:r>
        <w:rPr>
          <w:spacing w:val="-11"/>
          <w:sz w:val="20"/>
        </w:rPr>
        <w:t xml:space="preserve"> </w:t>
      </w:r>
      <w:r>
        <w:rPr>
          <w:sz w:val="20"/>
        </w:rPr>
        <w:t>odpowiedzialnością z siedzibą w Lublinie (20-634), ul. Tomasza Zana 39a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wpisana do rejestru przedsiębiorców Krajowego Rejestru Sądowego pod nr KRS 0000950953, NIP 7123430434, REGON 521127042 e-mail: </w:t>
      </w:r>
      <w:hyperlink r:id="rId15">
        <w:r>
          <w:rPr>
            <w:spacing w:val="-2"/>
            <w:sz w:val="20"/>
          </w:rPr>
          <w:t>w.macherzynski@jkrzyzanowski.pl</w:t>
        </w:r>
      </w:hyperlink>
    </w:p>
    <w:p w14:paraId="13BB783A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47"/>
          <w:tab w:val="left" w:pos="849"/>
        </w:tabs>
        <w:ind w:left="849" w:right="425" w:hanging="360"/>
        <w:rPr>
          <w:sz w:val="20"/>
        </w:rPr>
      </w:pPr>
      <w:r>
        <w:rPr>
          <w:sz w:val="20"/>
        </w:rPr>
        <w:t xml:space="preserve">Pani/Pana dane osobowe przetwarzane będą na podstawie art. 6 ust. 1 lit. f RODO w celu przeprowadzenia postępowania o udzielenie zamówienia, zgodnie z zasadą konkurencyjności w projekcie pod tytułem </w:t>
      </w:r>
      <w:r>
        <w:rPr>
          <w:i/>
          <w:sz w:val="20"/>
        </w:rPr>
        <w:t xml:space="preserve">„Opracowanie nowego produktu – mięsa komórkowego wraz z innowacyjną technologią wytwarzania.” </w:t>
      </w:r>
      <w:r>
        <w:rPr>
          <w:sz w:val="20"/>
        </w:rPr>
        <w:t>w ramach I Priorytet Programu Wsparcie dla przedsiębiorców, Działanie Ścieżka SMART, Fundusze Europejskie dla Nowoczesnej Gospodarki 2021–2027 (FENG).</w:t>
      </w:r>
    </w:p>
    <w:p w14:paraId="5F5208A1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47"/>
          <w:tab w:val="left" w:pos="849"/>
        </w:tabs>
        <w:ind w:left="849" w:right="425" w:hanging="360"/>
        <w:rPr>
          <w:sz w:val="20"/>
        </w:rPr>
      </w:pPr>
      <w:r>
        <w:rPr>
          <w:sz w:val="20"/>
        </w:rPr>
        <w:t>Odbiorcami Pani/Pana danych osobowych będą osoby lub podmioty, którym udostępniona zostanie dokumentacja postępowania w oparciu o zawartą z Instytucją umowę o dofinansowanie projektu pn.</w:t>
      </w:r>
    </w:p>
    <w:p w14:paraId="1305442F" w14:textId="77777777" w:rsidR="00D33075" w:rsidRDefault="003C562D">
      <w:pPr>
        <w:spacing w:line="243" w:lineRule="exact"/>
        <w:ind w:left="849"/>
        <w:jc w:val="both"/>
        <w:rPr>
          <w:i/>
          <w:sz w:val="20"/>
        </w:rPr>
      </w:pPr>
      <w:r>
        <w:rPr>
          <w:i/>
          <w:sz w:val="20"/>
        </w:rPr>
        <w:t>„Opracowanie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nowego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produktu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–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mięsa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komórkowego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wraz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innowacyjną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technologią</w:t>
      </w:r>
      <w:r>
        <w:rPr>
          <w:i/>
          <w:spacing w:val="-11"/>
          <w:sz w:val="20"/>
        </w:rPr>
        <w:t xml:space="preserve"> </w:t>
      </w:r>
      <w:r>
        <w:rPr>
          <w:i/>
          <w:spacing w:val="-2"/>
          <w:sz w:val="20"/>
        </w:rPr>
        <w:t>wytwarzania.”</w:t>
      </w:r>
    </w:p>
    <w:p w14:paraId="0130E777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52"/>
          <w:tab w:val="left" w:pos="854"/>
        </w:tabs>
        <w:ind w:right="438"/>
        <w:rPr>
          <w:sz w:val="20"/>
        </w:rPr>
      </w:pPr>
      <w:r>
        <w:rPr>
          <w:sz w:val="20"/>
        </w:rPr>
        <w:t>Pani/Pana dane osobowe będą przechowywane, zgodnie z zawartą umową o dofinansowanie przez okres 10 lat, zgodnie z zasadami archiwizacji dokumentów objętych umową o dofinansowanie.</w:t>
      </w:r>
    </w:p>
    <w:p w14:paraId="4721E9C3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52"/>
          <w:tab w:val="left" w:pos="854"/>
        </w:tabs>
        <w:ind w:right="431"/>
        <w:rPr>
          <w:sz w:val="20"/>
        </w:rPr>
      </w:pPr>
      <w:r>
        <w:rPr>
          <w:sz w:val="20"/>
        </w:rPr>
        <w:t>Obowiązek podania przez Panią/Pana danych osobowych bezpośrednio Pani/Pana dotyczących jest wymogiem określonym wytycznymi dotyczącymi kwalifikowalności wydatków w ramach POIR</w:t>
      </w:r>
      <w:r>
        <w:rPr>
          <w:spacing w:val="40"/>
          <w:sz w:val="20"/>
        </w:rPr>
        <w:t xml:space="preserve"> </w:t>
      </w:r>
      <w:r>
        <w:rPr>
          <w:sz w:val="20"/>
        </w:rPr>
        <w:t>na lata 2021-2027, niezbędnym do udziału w postępowaniu o udzielenie zamówienia;</w:t>
      </w:r>
    </w:p>
    <w:p w14:paraId="36D4F41F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53"/>
        </w:tabs>
        <w:ind w:left="853" w:hanging="354"/>
        <w:rPr>
          <w:sz w:val="20"/>
        </w:rPr>
      </w:pPr>
      <w:r>
        <w:rPr>
          <w:sz w:val="20"/>
        </w:rPr>
        <w:lastRenderedPageBreak/>
        <w:t>W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odniesieniu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do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Pani/Pana</w:t>
      </w:r>
      <w:r>
        <w:rPr>
          <w:spacing w:val="66"/>
          <w:w w:val="150"/>
          <w:sz w:val="20"/>
        </w:rPr>
        <w:t xml:space="preserve"> </w:t>
      </w:r>
      <w:r>
        <w:rPr>
          <w:sz w:val="20"/>
        </w:rPr>
        <w:t>danych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osobowych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decyzje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nie</w:t>
      </w:r>
      <w:r>
        <w:rPr>
          <w:spacing w:val="64"/>
          <w:w w:val="150"/>
          <w:sz w:val="20"/>
        </w:rPr>
        <w:t xml:space="preserve"> </w:t>
      </w:r>
      <w:r>
        <w:rPr>
          <w:sz w:val="20"/>
        </w:rPr>
        <w:t>będą</w:t>
      </w:r>
      <w:r>
        <w:rPr>
          <w:spacing w:val="66"/>
          <w:w w:val="150"/>
          <w:sz w:val="20"/>
        </w:rPr>
        <w:t xml:space="preserve"> </w:t>
      </w:r>
      <w:r>
        <w:rPr>
          <w:sz w:val="20"/>
        </w:rPr>
        <w:t>podejmowane</w:t>
      </w:r>
      <w:r>
        <w:rPr>
          <w:spacing w:val="64"/>
          <w:w w:val="150"/>
          <w:sz w:val="20"/>
        </w:rPr>
        <w:t xml:space="preserve"> </w:t>
      </w:r>
      <w:r>
        <w:rPr>
          <w:sz w:val="20"/>
        </w:rPr>
        <w:t>w</w:t>
      </w:r>
      <w:r>
        <w:rPr>
          <w:spacing w:val="64"/>
          <w:w w:val="150"/>
          <w:sz w:val="20"/>
        </w:rPr>
        <w:t xml:space="preserve"> </w:t>
      </w:r>
      <w:r>
        <w:rPr>
          <w:spacing w:val="-2"/>
          <w:sz w:val="20"/>
        </w:rPr>
        <w:t>sposób</w:t>
      </w:r>
    </w:p>
    <w:p w14:paraId="5675C532" w14:textId="77777777" w:rsidR="00D33075" w:rsidRDefault="003C562D">
      <w:pPr>
        <w:pStyle w:val="Tekstpodstawowy"/>
        <w:spacing w:before="1"/>
        <w:ind w:left="854"/>
        <w:jc w:val="both"/>
      </w:pPr>
      <w:r>
        <w:t>zautomatyzowany,</w:t>
      </w:r>
      <w:r>
        <w:rPr>
          <w:spacing w:val="-8"/>
        </w:rPr>
        <w:t xml:space="preserve"> </w:t>
      </w:r>
      <w:r>
        <w:t>stosowanie</w:t>
      </w:r>
      <w:r>
        <w:rPr>
          <w:spacing w:val="-9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art.</w:t>
      </w:r>
      <w:r>
        <w:rPr>
          <w:spacing w:val="-8"/>
        </w:rPr>
        <w:t xml:space="preserve"> </w:t>
      </w:r>
      <w:r>
        <w:t>22</w:t>
      </w:r>
      <w:r>
        <w:rPr>
          <w:spacing w:val="-7"/>
        </w:rPr>
        <w:t xml:space="preserve"> </w:t>
      </w:r>
      <w:r>
        <w:rPr>
          <w:spacing w:val="-2"/>
        </w:rPr>
        <w:t>RODO;</w:t>
      </w:r>
    </w:p>
    <w:p w14:paraId="0D5909D4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53"/>
        </w:tabs>
        <w:spacing w:line="243" w:lineRule="exact"/>
        <w:ind w:left="853" w:hanging="354"/>
        <w:rPr>
          <w:sz w:val="20"/>
        </w:rPr>
      </w:pPr>
      <w:r>
        <w:rPr>
          <w:sz w:val="20"/>
        </w:rPr>
        <w:t>Pani/Pana</w:t>
      </w:r>
      <w:r>
        <w:rPr>
          <w:spacing w:val="43"/>
          <w:sz w:val="20"/>
        </w:rPr>
        <w:t xml:space="preserve"> </w:t>
      </w:r>
      <w:r>
        <w:rPr>
          <w:sz w:val="20"/>
        </w:rPr>
        <w:t>dane</w:t>
      </w:r>
      <w:r>
        <w:rPr>
          <w:spacing w:val="42"/>
          <w:sz w:val="20"/>
        </w:rPr>
        <w:t xml:space="preserve"> </w:t>
      </w:r>
      <w:r>
        <w:rPr>
          <w:sz w:val="20"/>
        </w:rPr>
        <w:t>osobowe</w:t>
      </w:r>
      <w:r>
        <w:rPr>
          <w:spacing w:val="42"/>
          <w:sz w:val="20"/>
        </w:rPr>
        <w:t xml:space="preserve"> </w:t>
      </w:r>
      <w:r>
        <w:rPr>
          <w:sz w:val="20"/>
        </w:rPr>
        <w:t>nie</w:t>
      </w:r>
      <w:r>
        <w:rPr>
          <w:spacing w:val="42"/>
          <w:sz w:val="20"/>
        </w:rPr>
        <w:t xml:space="preserve"> </w:t>
      </w:r>
      <w:r>
        <w:rPr>
          <w:sz w:val="20"/>
        </w:rPr>
        <w:t>będą</w:t>
      </w:r>
      <w:r>
        <w:rPr>
          <w:spacing w:val="43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43"/>
          <w:sz w:val="20"/>
        </w:rPr>
        <w:t xml:space="preserve"> </w:t>
      </w:r>
      <w:r>
        <w:rPr>
          <w:sz w:val="20"/>
        </w:rPr>
        <w:t>poza</w:t>
      </w:r>
      <w:r>
        <w:rPr>
          <w:spacing w:val="44"/>
          <w:sz w:val="20"/>
        </w:rPr>
        <w:t xml:space="preserve"> </w:t>
      </w:r>
      <w:r>
        <w:rPr>
          <w:sz w:val="20"/>
        </w:rPr>
        <w:t>teren</w:t>
      </w:r>
      <w:r>
        <w:rPr>
          <w:spacing w:val="44"/>
          <w:sz w:val="20"/>
        </w:rPr>
        <w:t xml:space="preserve"> </w:t>
      </w:r>
      <w:r>
        <w:rPr>
          <w:sz w:val="20"/>
        </w:rPr>
        <w:t>Polski,</w:t>
      </w:r>
      <w:r>
        <w:rPr>
          <w:spacing w:val="44"/>
          <w:sz w:val="20"/>
        </w:rPr>
        <w:t xml:space="preserve"> </w:t>
      </w:r>
      <w:r>
        <w:rPr>
          <w:sz w:val="20"/>
        </w:rPr>
        <w:t>UE</w:t>
      </w:r>
      <w:r>
        <w:rPr>
          <w:spacing w:val="44"/>
          <w:sz w:val="20"/>
        </w:rPr>
        <w:t xml:space="preserve"> </w:t>
      </w:r>
      <w:r>
        <w:rPr>
          <w:sz w:val="20"/>
        </w:rPr>
        <w:t>i</w:t>
      </w:r>
      <w:r>
        <w:rPr>
          <w:spacing w:val="43"/>
          <w:sz w:val="20"/>
        </w:rPr>
        <w:t xml:space="preserve"> </w:t>
      </w:r>
      <w:r>
        <w:rPr>
          <w:sz w:val="20"/>
        </w:rPr>
        <w:t>Europejskiego</w:t>
      </w:r>
      <w:r>
        <w:rPr>
          <w:spacing w:val="43"/>
          <w:sz w:val="20"/>
        </w:rPr>
        <w:t xml:space="preserve"> </w:t>
      </w:r>
      <w:r>
        <w:rPr>
          <w:spacing w:val="-2"/>
          <w:sz w:val="20"/>
        </w:rPr>
        <w:t>Obszaru</w:t>
      </w:r>
    </w:p>
    <w:p w14:paraId="75F42058" w14:textId="77777777" w:rsidR="00D33075" w:rsidRDefault="003C562D">
      <w:pPr>
        <w:pStyle w:val="Tekstpodstawowy"/>
        <w:spacing w:line="243" w:lineRule="exact"/>
        <w:ind w:left="854"/>
      </w:pPr>
      <w:r>
        <w:rPr>
          <w:spacing w:val="-2"/>
        </w:rPr>
        <w:t>Gospodarczego.</w:t>
      </w:r>
    </w:p>
    <w:p w14:paraId="4601563C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61"/>
        </w:tabs>
        <w:spacing w:before="1"/>
        <w:ind w:left="861" w:hanging="360"/>
        <w:rPr>
          <w:sz w:val="20"/>
        </w:rPr>
      </w:pPr>
      <w:r>
        <w:rPr>
          <w:sz w:val="20"/>
        </w:rPr>
        <w:t>Posiada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Pani/Pan:</w:t>
      </w:r>
    </w:p>
    <w:p w14:paraId="5646A4F4" w14:textId="3AC62A91" w:rsidR="00D33075" w:rsidRDefault="003C562D" w:rsidP="00C027A0">
      <w:pPr>
        <w:pStyle w:val="Akapitzlist"/>
        <w:numPr>
          <w:ilvl w:val="0"/>
          <w:numId w:val="3"/>
        </w:numPr>
        <w:tabs>
          <w:tab w:val="left" w:pos="1581"/>
        </w:tabs>
        <w:spacing w:before="57"/>
      </w:pPr>
      <w:r>
        <w:rPr>
          <w:sz w:val="20"/>
        </w:rPr>
        <w:t>na</w:t>
      </w:r>
      <w:r w:rsidRPr="00C027A0">
        <w:rPr>
          <w:spacing w:val="-6"/>
          <w:sz w:val="20"/>
        </w:rPr>
        <w:t xml:space="preserve"> </w:t>
      </w:r>
      <w:r>
        <w:rPr>
          <w:sz w:val="20"/>
        </w:rPr>
        <w:t>podstawie</w:t>
      </w:r>
      <w:r w:rsidRPr="00C027A0">
        <w:rPr>
          <w:spacing w:val="-7"/>
          <w:sz w:val="20"/>
        </w:rPr>
        <w:t xml:space="preserve"> </w:t>
      </w:r>
      <w:r>
        <w:rPr>
          <w:sz w:val="20"/>
        </w:rPr>
        <w:t>art.</w:t>
      </w:r>
      <w:r w:rsidRPr="00C027A0">
        <w:rPr>
          <w:spacing w:val="-5"/>
          <w:sz w:val="20"/>
        </w:rPr>
        <w:t xml:space="preserve"> </w:t>
      </w:r>
      <w:r>
        <w:rPr>
          <w:sz w:val="20"/>
        </w:rPr>
        <w:t>15</w:t>
      </w:r>
      <w:r w:rsidRPr="00C027A0">
        <w:rPr>
          <w:spacing w:val="-5"/>
          <w:sz w:val="20"/>
        </w:rPr>
        <w:t xml:space="preserve"> </w:t>
      </w:r>
      <w:r>
        <w:rPr>
          <w:sz w:val="20"/>
        </w:rPr>
        <w:t>RODO</w:t>
      </w:r>
      <w:r w:rsidRPr="00C027A0">
        <w:rPr>
          <w:spacing w:val="-6"/>
          <w:sz w:val="20"/>
        </w:rPr>
        <w:t xml:space="preserve"> </w:t>
      </w:r>
      <w:r>
        <w:rPr>
          <w:sz w:val="20"/>
        </w:rPr>
        <w:t>prawo</w:t>
      </w:r>
      <w:r w:rsidRPr="00C027A0">
        <w:rPr>
          <w:spacing w:val="-5"/>
          <w:sz w:val="20"/>
        </w:rPr>
        <w:t xml:space="preserve"> </w:t>
      </w:r>
      <w:r>
        <w:rPr>
          <w:sz w:val="20"/>
        </w:rPr>
        <w:t>dostępu</w:t>
      </w:r>
      <w:r w:rsidRPr="00C027A0">
        <w:rPr>
          <w:spacing w:val="-5"/>
          <w:sz w:val="20"/>
        </w:rPr>
        <w:t xml:space="preserve"> </w:t>
      </w:r>
      <w:r>
        <w:rPr>
          <w:sz w:val="20"/>
        </w:rPr>
        <w:t>do</w:t>
      </w:r>
      <w:r w:rsidRPr="00C027A0">
        <w:rPr>
          <w:spacing w:val="-5"/>
          <w:sz w:val="20"/>
        </w:rPr>
        <w:t xml:space="preserve"> </w:t>
      </w:r>
      <w:r>
        <w:rPr>
          <w:sz w:val="20"/>
        </w:rPr>
        <w:t>danych</w:t>
      </w:r>
      <w:r w:rsidRPr="00C027A0">
        <w:rPr>
          <w:spacing w:val="-6"/>
          <w:sz w:val="20"/>
        </w:rPr>
        <w:t xml:space="preserve"> </w:t>
      </w:r>
      <w:r w:rsidRPr="00C027A0">
        <w:rPr>
          <w:spacing w:val="-2"/>
          <w:sz w:val="20"/>
        </w:rPr>
        <w:t>osobowych;</w:t>
      </w:r>
      <w:bookmarkStart w:id="1" w:name="_bookmark0"/>
      <w:bookmarkEnd w:id="1"/>
    </w:p>
    <w:p w14:paraId="67C0C651" w14:textId="77777777" w:rsidR="00D33075" w:rsidRDefault="00D33075">
      <w:pPr>
        <w:pStyle w:val="Tekstpodstawowy"/>
        <w:jc w:val="both"/>
        <w:sectPr w:rsidR="00D33075">
          <w:pgSz w:w="11910" w:h="16840"/>
          <w:pgMar w:top="1260" w:right="992" w:bottom="740" w:left="1275" w:header="656" w:footer="547" w:gutter="0"/>
          <w:cols w:space="708"/>
        </w:sectPr>
      </w:pPr>
    </w:p>
    <w:p w14:paraId="185C714C" w14:textId="30D5EAC3" w:rsidR="00D33075" w:rsidRDefault="003C562D">
      <w:pPr>
        <w:pStyle w:val="Akapitzlist"/>
        <w:numPr>
          <w:ilvl w:val="0"/>
          <w:numId w:val="3"/>
        </w:numPr>
        <w:tabs>
          <w:tab w:val="left" w:pos="1579"/>
        </w:tabs>
        <w:spacing w:before="49"/>
        <w:ind w:left="1579" w:hanging="358"/>
        <w:rPr>
          <w:sz w:val="20"/>
        </w:rPr>
      </w:pP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podstawie</w:t>
      </w:r>
      <w:r>
        <w:rPr>
          <w:spacing w:val="-8"/>
          <w:sz w:val="20"/>
        </w:rPr>
        <w:t xml:space="preserve"> </w:t>
      </w:r>
      <w:r>
        <w:rPr>
          <w:sz w:val="20"/>
        </w:rPr>
        <w:t>art.</w:t>
      </w:r>
      <w:r>
        <w:rPr>
          <w:spacing w:val="-6"/>
          <w:sz w:val="20"/>
        </w:rPr>
        <w:t xml:space="preserve"> </w:t>
      </w:r>
      <w:r>
        <w:rPr>
          <w:sz w:val="20"/>
        </w:rPr>
        <w:t>16</w:t>
      </w:r>
      <w:r>
        <w:rPr>
          <w:spacing w:val="-5"/>
          <w:sz w:val="20"/>
        </w:rPr>
        <w:t xml:space="preserve"> </w:t>
      </w:r>
      <w:r>
        <w:rPr>
          <w:sz w:val="20"/>
        </w:rPr>
        <w:t>RODO</w:t>
      </w:r>
      <w:r>
        <w:rPr>
          <w:spacing w:val="-7"/>
          <w:sz w:val="20"/>
        </w:rPr>
        <w:t xml:space="preserve"> </w:t>
      </w:r>
      <w:r>
        <w:rPr>
          <w:sz w:val="20"/>
        </w:rPr>
        <w:t>prawo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sprostowania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2"/>
          <w:sz w:val="20"/>
        </w:rPr>
        <w:t xml:space="preserve"> osobowych;</w:t>
      </w:r>
    </w:p>
    <w:p w14:paraId="68343F80" w14:textId="1A504507" w:rsidR="00D33075" w:rsidRDefault="003C562D">
      <w:pPr>
        <w:pStyle w:val="Akapitzlist"/>
        <w:numPr>
          <w:ilvl w:val="0"/>
          <w:numId w:val="3"/>
        </w:numPr>
        <w:tabs>
          <w:tab w:val="left" w:pos="1581"/>
        </w:tabs>
        <w:ind w:right="431"/>
        <w:rPr>
          <w:sz w:val="20"/>
        </w:rPr>
      </w:pPr>
      <w:r>
        <w:rPr>
          <w:sz w:val="20"/>
        </w:rPr>
        <w:t>na</w:t>
      </w:r>
      <w:r>
        <w:rPr>
          <w:spacing w:val="37"/>
          <w:sz w:val="20"/>
        </w:rPr>
        <w:t xml:space="preserve"> </w:t>
      </w:r>
      <w:r>
        <w:rPr>
          <w:sz w:val="20"/>
        </w:rPr>
        <w:t>podstawie</w:t>
      </w:r>
      <w:r>
        <w:rPr>
          <w:spacing w:val="35"/>
          <w:sz w:val="20"/>
        </w:rPr>
        <w:t xml:space="preserve"> </w:t>
      </w:r>
      <w:r>
        <w:rPr>
          <w:sz w:val="20"/>
        </w:rPr>
        <w:t>art.</w:t>
      </w:r>
      <w:r>
        <w:rPr>
          <w:spacing w:val="37"/>
          <w:sz w:val="20"/>
        </w:rPr>
        <w:t xml:space="preserve"> </w:t>
      </w:r>
      <w:r>
        <w:rPr>
          <w:sz w:val="20"/>
        </w:rPr>
        <w:t>18</w:t>
      </w:r>
      <w:r>
        <w:rPr>
          <w:spacing w:val="38"/>
          <w:sz w:val="20"/>
        </w:rPr>
        <w:t xml:space="preserve"> </w:t>
      </w:r>
      <w:r>
        <w:rPr>
          <w:sz w:val="20"/>
        </w:rPr>
        <w:t>RODO</w:t>
      </w:r>
      <w:r>
        <w:rPr>
          <w:spacing w:val="39"/>
          <w:sz w:val="20"/>
        </w:rPr>
        <w:t xml:space="preserve"> </w:t>
      </w:r>
      <w:r>
        <w:rPr>
          <w:sz w:val="20"/>
        </w:rPr>
        <w:t>prawo</w:t>
      </w:r>
      <w:r>
        <w:rPr>
          <w:spacing w:val="37"/>
          <w:sz w:val="20"/>
        </w:rPr>
        <w:t xml:space="preserve"> </w:t>
      </w:r>
      <w:r>
        <w:rPr>
          <w:sz w:val="20"/>
        </w:rPr>
        <w:t>żądania</w:t>
      </w:r>
      <w:r>
        <w:rPr>
          <w:spacing w:val="37"/>
          <w:sz w:val="20"/>
        </w:rPr>
        <w:t xml:space="preserve"> </w:t>
      </w:r>
      <w:r>
        <w:rPr>
          <w:sz w:val="20"/>
        </w:rPr>
        <w:t>od</w:t>
      </w:r>
      <w:r>
        <w:rPr>
          <w:spacing w:val="37"/>
          <w:sz w:val="20"/>
        </w:rPr>
        <w:t xml:space="preserve"> </w:t>
      </w:r>
      <w:r>
        <w:rPr>
          <w:sz w:val="20"/>
        </w:rPr>
        <w:t>administratora</w:t>
      </w:r>
      <w:r>
        <w:rPr>
          <w:spacing w:val="37"/>
          <w:sz w:val="20"/>
        </w:rPr>
        <w:t xml:space="preserve"> </w:t>
      </w:r>
      <w:r>
        <w:rPr>
          <w:sz w:val="20"/>
        </w:rPr>
        <w:t>ograniczenia</w:t>
      </w:r>
      <w:r>
        <w:rPr>
          <w:spacing w:val="37"/>
          <w:sz w:val="20"/>
        </w:rPr>
        <w:t xml:space="preserve"> </w:t>
      </w:r>
      <w:r>
        <w:rPr>
          <w:sz w:val="20"/>
        </w:rPr>
        <w:t>przetwarzania danych osobowych z zastrzeżeniem przypadków, o których mowa w art. 18 ust. 2 RODO;</w:t>
      </w:r>
    </w:p>
    <w:p w14:paraId="69CEC5F6" w14:textId="1B9C2D54" w:rsidR="00D33075" w:rsidRDefault="003C562D">
      <w:pPr>
        <w:pStyle w:val="Akapitzlist"/>
        <w:numPr>
          <w:ilvl w:val="0"/>
          <w:numId w:val="3"/>
        </w:numPr>
        <w:tabs>
          <w:tab w:val="left" w:pos="1579"/>
          <w:tab w:val="left" w:pos="1581"/>
        </w:tabs>
        <w:ind w:right="431"/>
        <w:rPr>
          <w:sz w:val="20"/>
        </w:rPr>
      </w:pPr>
      <w:r>
        <w:rPr>
          <w:sz w:val="20"/>
        </w:rPr>
        <w:t>prawo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40"/>
          <w:sz w:val="20"/>
        </w:rPr>
        <w:t xml:space="preserve"> </w:t>
      </w:r>
      <w:r>
        <w:rPr>
          <w:sz w:val="20"/>
        </w:rPr>
        <w:t>wniesienia</w:t>
      </w:r>
      <w:r>
        <w:rPr>
          <w:spacing w:val="40"/>
          <w:sz w:val="20"/>
        </w:rPr>
        <w:t xml:space="preserve"> </w:t>
      </w:r>
      <w:r>
        <w:rPr>
          <w:sz w:val="20"/>
        </w:rPr>
        <w:t>skargi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40"/>
          <w:sz w:val="20"/>
        </w:rPr>
        <w:t xml:space="preserve"> </w:t>
      </w:r>
      <w:r>
        <w:rPr>
          <w:sz w:val="20"/>
        </w:rPr>
        <w:t>Prezesa</w:t>
      </w:r>
      <w:r>
        <w:rPr>
          <w:spacing w:val="40"/>
          <w:sz w:val="20"/>
        </w:rPr>
        <w:t xml:space="preserve"> </w:t>
      </w:r>
      <w:r>
        <w:rPr>
          <w:sz w:val="20"/>
        </w:rPr>
        <w:t>Urzędu</w:t>
      </w:r>
      <w:r>
        <w:rPr>
          <w:spacing w:val="40"/>
          <w:sz w:val="20"/>
        </w:rPr>
        <w:t xml:space="preserve"> </w:t>
      </w:r>
      <w:r>
        <w:rPr>
          <w:sz w:val="20"/>
        </w:rPr>
        <w:t>Ochrony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Osobowych,</w:t>
      </w:r>
      <w:r>
        <w:rPr>
          <w:spacing w:val="40"/>
          <w:sz w:val="20"/>
        </w:rPr>
        <w:t xml:space="preserve"> </w:t>
      </w:r>
      <w:r>
        <w:rPr>
          <w:sz w:val="20"/>
        </w:rPr>
        <w:t>gdy</w:t>
      </w:r>
      <w:r>
        <w:rPr>
          <w:spacing w:val="40"/>
          <w:sz w:val="20"/>
        </w:rPr>
        <w:t xml:space="preserve"> </w:t>
      </w:r>
      <w:r>
        <w:rPr>
          <w:sz w:val="20"/>
        </w:rPr>
        <w:t>uzna Pani/Pan,</w:t>
      </w:r>
      <w:r>
        <w:rPr>
          <w:spacing w:val="-12"/>
          <w:sz w:val="20"/>
        </w:rPr>
        <w:t xml:space="preserve"> </w:t>
      </w:r>
      <w:r>
        <w:rPr>
          <w:sz w:val="20"/>
        </w:rPr>
        <w:t>że</w:t>
      </w:r>
      <w:r>
        <w:rPr>
          <w:spacing w:val="-11"/>
          <w:sz w:val="20"/>
        </w:rPr>
        <w:t xml:space="preserve"> </w:t>
      </w:r>
      <w:r>
        <w:rPr>
          <w:sz w:val="20"/>
        </w:rPr>
        <w:t>przetwarzanie</w:t>
      </w:r>
      <w:r>
        <w:rPr>
          <w:spacing w:val="-11"/>
          <w:sz w:val="20"/>
        </w:rPr>
        <w:t xml:space="preserve"> </w:t>
      </w:r>
      <w:r>
        <w:rPr>
          <w:sz w:val="20"/>
        </w:rPr>
        <w:t>danych</w:t>
      </w:r>
      <w:r>
        <w:rPr>
          <w:spacing w:val="-12"/>
          <w:sz w:val="20"/>
        </w:rPr>
        <w:t xml:space="preserve"> </w:t>
      </w:r>
      <w:r>
        <w:rPr>
          <w:sz w:val="20"/>
        </w:rPr>
        <w:t>osobowych</w:t>
      </w:r>
      <w:r>
        <w:rPr>
          <w:spacing w:val="-11"/>
          <w:sz w:val="20"/>
        </w:rPr>
        <w:t xml:space="preserve"> </w:t>
      </w:r>
      <w:r>
        <w:rPr>
          <w:sz w:val="20"/>
        </w:rPr>
        <w:t>Pani/Pana</w:t>
      </w:r>
      <w:r>
        <w:rPr>
          <w:spacing w:val="-11"/>
          <w:sz w:val="20"/>
        </w:rPr>
        <w:t xml:space="preserve"> </w:t>
      </w:r>
      <w:r>
        <w:rPr>
          <w:sz w:val="20"/>
        </w:rPr>
        <w:t>dotyczących</w:t>
      </w:r>
      <w:r>
        <w:rPr>
          <w:spacing w:val="-12"/>
          <w:sz w:val="20"/>
        </w:rPr>
        <w:t xml:space="preserve"> </w:t>
      </w:r>
      <w:r>
        <w:rPr>
          <w:sz w:val="20"/>
        </w:rPr>
        <w:t>narusza</w:t>
      </w:r>
      <w:r>
        <w:rPr>
          <w:spacing w:val="-11"/>
          <w:sz w:val="20"/>
        </w:rPr>
        <w:t xml:space="preserve"> </w:t>
      </w:r>
      <w:r>
        <w:rPr>
          <w:sz w:val="20"/>
        </w:rPr>
        <w:t>przepisy</w:t>
      </w:r>
      <w:r>
        <w:rPr>
          <w:spacing w:val="-11"/>
          <w:sz w:val="20"/>
        </w:rPr>
        <w:t xml:space="preserve"> </w:t>
      </w:r>
      <w:r>
        <w:rPr>
          <w:sz w:val="20"/>
        </w:rPr>
        <w:t>RODO;</w:t>
      </w:r>
    </w:p>
    <w:p w14:paraId="4E1DDDDA" w14:textId="4A684406" w:rsidR="00D33075" w:rsidRDefault="003C562D" w:rsidP="00B848A8">
      <w:pPr>
        <w:pStyle w:val="Akapitzlist"/>
        <w:numPr>
          <w:ilvl w:val="1"/>
          <w:numId w:val="16"/>
        </w:numPr>
        <w:tabs>
          <w:tab w:val="left" w:pos="861"/>
        </w:tabs>
        <w:spacing w:before="1" w:line="243" w:lineRule="exact"/>
        <w:ind w:left="861" w:hanging="360"/>
        <w:rPr>
          <w:sz w:val="20"/>
        </w:rPr>
      </w:pP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przysługuje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Pani/Panu:</w:t>
      </w:r>
    </w:p>
    <w:p w14:paraId="0F7ECC96" w14:textId="646FAE3E" w:rsidR="00D33075" w:rsidRDefault="003C562D">
      <w:pPr>
        <w:pStyle w:val="Akapitzlist"/>
        <w:numPr>
          <w:ilvl w:val="0"/>
          <w:numId w:val="2"/>
        </w:numPr>
        <w:tabs>
          <w:tab w:val="left" w:pos="1581"/>
        </w:tabs>
        <w:spacing w:line="243" w:lineRule="exact"/>
        <w:rPr>
          <w:sz w:val="20"/>
        </w:rPr>
      </w:pP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związku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art.</w:t>
      </w:r>
      <w:r>
        <w:rPr>
          <w:spacing w:val="-4"/>
          <w:sz w:val="20"/>
        </w:rPr>
        <w:t xml:space="preserve"> </w:t>
      </w:r>
      <w:r>
        <w:rPr>
          <w:sz w:val="20"/>
        </w:rPr>
        <w:t>17</w:t>
      </w:r>
      <w:r>
        <w:rPr>
          <w:spacing w:val="-4"/>
          <w:sz w:val="20"/>
        </w:rPr>
        <w:t xml:space="preserve"> </w:t>
      </w:r>
      <w:r>
        <w:rPr>
          <w:sz w:val="20"/>
        </w:rPr>
        <w:t>ust.</w:t>
      </w:r>
      <w:r>
        <w:rPr>
          <w:spacing w:val="-4"/>
          <w:sz w:val="20"/>
        </w:rPr>
        <w:t xml:space="preserve"> </w:t>
      </w:r>
      <w:r>
        <w:rPr>
          <w:sz w:val="20"/>
        </w:rPr>
        <w:t>3</w:t>
      </w:r>
      <w:r>
        <w:rPr>
          <w:spacing w:val="-3"/>
          <w:sz w:val="20"/>
        </w:rPr>
        <w:t xml:space="preserve"> </w:t>
      </w:r>
      <w:r>
        <w:rPr>
          <w:sz w:val="20"/>
        </w:rPr>
        <w:t>lit.</w:t>
      </w:r>
      <w:r>
        <w:rPr>
          <w:spacing w:val="-4"/>
          <w:sz w:val="20"/>
        </w:rPr>
        <w:t xml:space="preserve"> </w:t>
      </w:r>
      <w:r>
        <w:rPr>
          <w:sz w:val="20"/>
        </w:rPr>
        <w:t>b,</w:t>
      </w:r>
      <w:r>
        <w:rPr>
          <w:spacing w:val="-4"/>
          <w:sz w:val="20"/>
        </w:rPr>
        <w:t xml:space="preserve"> </w:t>
      </w:r>
      <w:r>
        <w:rPr>
          <w:sz w:val="20"/>
        </w:rPr>
        <w:t>d</w:t>
      </w:r>
      <w:r>
        <w:rPr>
          <w:spacing w:val="-3"/>
          <w:sz w:val="20"/>
        </w:rPr>
        <w:t xml:space="preserve"> </w:t>
      </w:r>
      <w:r>
        <w:rPr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RODO</w:t>
      </w:r>
      <w:r>
        <w:rPr>
          <w:spacing w:val="-4"/>
          <w:sz w:val="20"/>
        </w:rPr>
        <w:t xml:space="preserve"> </w:t>
      </w:r>
      <w:r>
        <w:rPr>
          <w:sz w:val="20"/>
        </w:rPr>
        <w:t>prawo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usunięcia</w:t>
      </w:r>
      <w:r>
        <w:rPr>
          <w:spacing w:val="-4"/>
          <w:sz w:val="20"/>
        </w:rPr>
        <w:t xml:space="preserve"> </w:t>
      </w:r>
      <w:r>
        <w:rPr>
          <w:sz w:val="20"/>
        </w:rPr>
        <w:t>danych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osobowych;</w:t>
      </w:r>
    </w:p>
    <w:p w14:paraId="13CDDCD2" w14:textId="3AEB0855" w:rsidR="00D33075" w:rsidRDefault="003C562D">
      <w:pPr>
        <w:pStyle w:val="Akapitzlist"/>
        <w:numPr>
          <w:ilvl w:val="0"/>
          <w:numId w:val="2"/>
        </w:numPr>
        <w:tabs>
          <w:tab w:val="left" w:pos="1579"/>
        </w:tabs>
        <w:spacing w:before="1"/>
        <w:ind w:left="1579" w:hanging="358"/>
        <w:rPr>
          <w:sz w:val="20"/>
        </w:rPr>
      </w:pPr>
      <w:r>
        <w:rPr>
          <w:sz w:val="20"/>
        </w:rPr>
        <w:t>prawo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przenoszenia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5"/>
          <w:sz w:val="20"/>
        </w:rPr>
        <w:t xml:space="preserve"> </w:t>
      </w:r>
      <w:r>
        <w:rPr>
          <w:sz w:val="20"/>
        </w:rPr>
        <w:t>osobowych,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którym</w:t>
      </w:r>
      <w:r>
        <w:rPr>
          <w:spacing w:val="-6"/>
          <w:sz w:val="20"/>
        </w:rPr>
        <w:t xml:space="preserve"> </w:t>
      </w:r>
      <w:r>
        <w:rPr>
          <w:sz w:val="20"/>
        </w:rPr>
        <w:t>mowa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art.</w:t>
      </w:r>
      <w:r>
        <w:rPr>
          <w:spacing w:val="-6"/>
          <w:sz w:val="20"/>
        </w:rPr>
        <w:t xml:space="preserve"> </w:t>
      </w:r>
      <w:r>
        <w:rPr>
          <w:sz w:val="20"/>
        </w:rPr>
        <w:t>20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RODO;</w:t>
      </w:r>
    </w:p>
    <w:p w14:paraId="1F645075" w14:textId="629C62D0" w:rsidR="00D33075" w:rsidRDefault="003C562D">
      <w:pPr>
        <w:pStyle w:val="Akapitzlist"/>
        <w:numPr>
          <w:ilvl w:val="0"/>
          <w:numId w:val="2"/>
        </w:numPr>
        <w:tabs>
          <w:tab w:val="left" w:pos="1581"/>
        </w:tabs>
        <w:ind w:right="434"/>
        <w:rPr>
          <w:sz w:val="20"/>
        </w:rPr>
      </w:pPr>
      <w:r>
        <w:rPr>
          <w:sz w:val="20"/>
        </w:rPr>
        <w:t>na podstawie art. 21 RODO prawo sprzeciwu, wobec przetwarzania danych osobowych, gdyż podstawą prawną przetwarzania Pani/Pana danych osobowych jest art. 6 ust. 1 lit. f RODO.</w:t>
      </w:r>
    </w:p>
    <w:p w14:paraId="308D56CC" w14:textId="598838AB" w:rsidR="00D33075" w:rsidRDefault="00D33075">
      <w:pPr>
        <w:pStyle w:val="Tekstpodstawowy"/>
        <w:spacing w:before="36"/>
      </w:pPr>
    </w:p>
    <w:p w14:paraId="2663EF71" w14:textId="34D1E628" w:rsidR="00D33075" w:rsidRDefault="003C562D">
      <w:pPr>
        <w:pStyle w:val="Tekstpodstawowy"/>
        <w:ind w:left="141" w:right="22"/>
      </w:pPr>
      <w:r>
        <w:t>Wykonawca</w:t>
      </w:r>
      <w:r>
        <w:rPr>
          <w:spacing w:val="34"/>
        </w:rPr>
        <w:t xml:space="preserve"> </w:t>
      </w:r>
      <w:r>
        <w:t>przystępując</w:t>
      </w:r>
      <w:r>
        <w:rPr>
          <w:spacing w:val="34"/>
        </w:rPr>
        <w:t xml:space="preserve"> </w:t>
      </w:r>
      <w:r>
        <w:t>do</w:t>
      </w:r>
      <w:r>
        <w:rPr>
          <w:spacing w:val="34"/>
        </w:rPr>
        <w:t xml:space="preserve"> </w:t>
      </w:r>
      <w:r>
        <w:t>postępowania</w:t>
      </w:r>
      <w:r>
        <w:rPr>
          <w:spacing w:val="34"/>
        </w:rPr>
        <w:t xml:space="preserve"> </w:t>
      </w:r>
      <w:r>
        <w:t>jest</w:t>
      </w:r>
      <w:r>
        <w:rPr>
          <w:spacing w:val="34"/>
        </w:rPr>
        <w:t xml:space="preserve"> </w:t>
      </w:r>
      <w:r>
        <w:t>zobowiązany</w:t>
      </w:r>
      <w:r>
        <w:rPr>
          <w:spacing w:val="35"/>
        </w:rPr>
        <w:t xml:space="preserve"> </w:t>
      </w:r>
      <w:r>
        <w:t>do</w:t>
      </w:r>
      <w:r>
        <w:rPr>
          <w:spacing w:val="34"/>
        </w:rPr>
        <w:t xml:space="preserve"> </w:t>
      </w:r>
      <w:r>
        <w:t>pisemnego</w:t>
      </w:r>
      <w:r>
        <w:rPr>
          <w:spacing w:val="34"/>
        </w:rPr>
        <w:t xml:space="preserve"> </w:t>
      </w:r>
      <w:r>
        <w:t>poinformowania</w:t>
      </w:r>
      <w:r>
        <w:rPr>
          <w:spacing w:val="34"/>
        </w:rPr>
        <w:t xml:space="preserve"> </w:t>
      </w:r>
      <w:r>
        <w:t>każdej</w:t>
      </w:r>
      <w:r>
        <w:rPr>
          <w:spacing w:val="34"/>
        </w:rPr>
        <w:t xml:space="preserve"> </w:t>
      </w:r>
      <w:r>
        <w:t>osoby, której dane osobowe będą podane w ofercie, o oświadczeniach i dokumentach złożonych w postępowaniu.</w:t>
      </w:r>
    </w:p>
    <w:p w14:paraId="6B846DC9" w14:textId="77777777" w:rsidR="00966CDC" w:rsidRDefault="00966CDC">
      <w:pPr>
        <w:pStyle w:val="Tekstpodstawowy"/>
        <w:ind w:left="141" w:right="22"/>
      </w:pPr>
    </w:p>
    <w:p w14:paraId="56E46A7D" w14:textId="77777777" w:rsidR="00966CDC" w:rsidRDefault="00966CDC">
      <w:pPr>
        <w:pStyle w:val="Tekstpodstawowy"/>
        <w:ind w:left="141" w:right="22"/>
      </w:pPr>
    </w:p>
    <w:p w14:paraId="3708FDB1" w14:textId="0F4A8C12" w:rsidR="00D33075" w:rsidRDefault="00966CDC" w:rsidP="00966CDC">
      <w:pPr>
        <w:pStyle w:val="Nagwek1"/>
        <w:numPr>
          <w:ilvl w:val="0"/>
          <w:numId w:val="22"/>
        </w:numPr>
        <w:tabs>
          <w:tab w:val="left" w:pos="517"/>
        </w:tabs>
      </w:pPr>
      <w:r>
        <w:rPr>
          <w:spacing w:val="-2"/>
        </w:rPr>
        <w:t>Z</w:t>
      </w:r>
      <w:r w:rsidR="003C562D">
        <w:rPr>
          <w:spacing w:val="-2"/>
        </w:rPr>
        <w:t>AŁĄCZNIKI</w:t>
      </w:r>
    </w:p>
    <w:p w14:paraId="7C64DF02" w14:textId="66A5140F" w:rsidR="00D33075" w:rsidRPr="003C562D" w:rsidRDefault="003C562D" w:rsidP="00B848A8">
      <w:pPr>
        <w:pStyle w:val="Akapitzlist"/>
        <w:numPr>
          <w:ilvl w:val="0"/>
          <w:numId w:val="1"/>
        </w:numPr>
        <w:tabs>
          <w:tab w:val="left" w:pos="861"/>
        </w:tabs>
        <w:rPr>
          <w:bCs/>
          <w:sz w:val="20"/>
        </w:rPr>
      </w:pPr>
      <w:r w:rsidRPr="003C562D">
        <w:rPr>
          <w:bCs/>
          <w:sz w:val="20"/>
        </w:rPr>
        <w:t>Załącznik</w:t>
      </w:r>
      <w:r w:rsidRPr="003C562D">
        <w:rPr>
          <w:bCs/>
          <w:spacing w:val="-5"/>
          <w:sz w:val="20"/>
        </w:rPr>
        <w:t xml:space="preserve"> </w:t>
      </w:r>
      <w:r w:rsidRPr="003C562D">
        <w:rPr>
          <w:bCs/>
          <w:sz w:val="20"/>
        </w:rPr>
        <w:t>nr</w:t>
      </w:r>
      <w:r w:rsidRPr="003C562D">
        <w:rPr>
          <w:bCs/>
          <w:spacing w:val="-5"/>
          <w:sz w:val="20"/>
        </w:rPr>
        <w:t xml:space="preserve"> </w:t>
      </w:r>
      <w:r w:rsidRPr="003C562D">
        <w:rPr>
          <w:bCs/>
          <w:sz w:val="20"/>
        </w:rPr>
        <w:t>1</w:t>
      </w:r>
      <w:r w:rsidRPr="003C562D">
        <w:rPr>
          <w:bCs/>
          <w:spacing w:val="-3"/>
          <w:sz w:val="20"/>
        </w:rPr>
        <w:t xml:space="preserve"> </w:t>
      </w:r>
      <w:r w:rsidRPr="003C562D">
        <w:rPr>
          <w:bCs/>
          <w:sz w:val="20"/>
        </w:rPr>
        <w:t>-</w:t>
      </w:r>
      <w:r w:rsidRPr="003C562D">
        <w:rPr>
          <w:bCs/>
          <w:spacing w:val="-6"/>
          <w:sz w:val="20"/>
        </w:rPr>
        <w:t xml:space="preserve"> </w:t>
      </w:r>
      <w:r w:rsidRPr="003C562D">
        <w:rPr>
          <w:bCs/>
          <w:sz w:val="20"/>
        </w:rPr>
        <w:t>Formularz</w:t>
      </w:r>
      <w:r w:rsidRPr="003C562D">
        <w:rPr>
          <w:bCs/>
          <w:spacing w:val="-5"/>
          <w:sz w:val="20"/>
        </w:rPr>
        <w:t xml:space="preserve"> </w:t>
      </w:r>
      <w:r w:rsidRPr="003C562D">
        <w:rPr>
          <w:bCs/>
          <w:spacing w:val="-2"/>
          <w:sz w:val="20"/>
        </w:rPr>
        <w:t>ofertowy</w:t>
      </w:r>
    </w:p>
    <w:p w14:paraId="72D8E54C" w14:textId="5CA6F747" w:rsidR="00D33075" w:rsidRPr="003C562D" w:rsidRDefault="003C562D" w:rsidP="00B848A8">
      <w:pPr>
        <w:pStyle w:val="Akapitzlist"/>
        <w:numPr>
          <w:ilvl w:val="0"/>
          <w:numId w:val="1"/>
        </w:numPr>
        <w:tabs>
          <w:tab w:val="left" w:pos="861"/>
        </w:tabs>
        <w:ind w:right="-1247"/>
        <w:rPr>
          <w:bCs/>
          <w:sz w:val="20"/>
        </w:rPr>
      </w:pPr>
      <w:r w:rsidRPr="003C562D">
        <w:rPr>
          <w:bCs/>
          <w:sz w:val="20"/>
        </w:rPr>
        <w:t>Załącznik</w:t>
      </w:r>
      <w:r w:rsidRPr="003C562D">
        <w:rPr>
          <w:bCs/>
          <w:spacing w:val="-6"/>
          <w:sz w:val="20"/>
        </w:rPr>
        <w:t xml:space="preserve"> </w:t>
      </w:r>
      <w:r w:rsidRPr="003C562D">
        <w:rPr>
          <w:bCs/>
          <w:sz w:val="20"/>
        </w:rPr>
        <w:t>nr</w:t>
      </w:r>
      <w:r w:rsidRPr="003C562D">
        <w:rPr>
          <w:bCs/>
          <w:spacing w:val="-5"/>
          <w:sz w:val="20"/>
        </w:rPr>
        <w:t xml:space="preserve"> </w:t>
      </w:r>
      <w:r w:rsidRPr="003C562D">
        <w:rPr>
          <w:bCs/>
          <w:sz w:val="20"/>
        </w:rPr>
        <w:t>2</w:t>
      </w:r>
      <w:r w:rsidRPr="003C562D">
        <w:rPr>
          <w:bCs/>
          <w:spacing w:val="-3"/>
          <w:sz w:val="20"/>
        </w:rPr>
        <w:t xml:space="preserve"> </w:t>
      </w:r>
      <w:r w:rsidRPr="003C562D">
        <w:rPr>
          <w:bCs/>
          <w:sz w:val="20"/>
        </w:rPr>
        <w:t>–</w:t>
      </w:r>
      <w:r w:rsidRPr="003C562D">
        <w:rPr>
          <w:bCs/>
          <w:spacing w:val="-6"/>
          <w:sz w:val="20"/>
        </w:rPr>
        <w:t xml:space="preserve"> </w:t>
      </w:r>
      <w:r w:rsidRPr="003C562D">
        <w:rPr>
          <w:bCs/>
          <w:sz w:val="20"/>
        </w:rPr>
        <w:t>Oświadczenie</w:t>
      </w:r>
      <w:r w:rsidRPr="003C562D">
        <w:rPr>
          <w:bCs/>
          <w:spacing w:val="-5"/>
          <w:sz w:val="20"/>
        </w:rPr>
        <w:t xml:space="preserve"> </w:t>
      </w:r>
      <w:r w:rsidRPr="003C562D">
        <w:rPr>
          <w:bCs/>
          <w:sz w:val="20"/>
        </w:rPr>
        <w:t>o</w:t>
      </w:r>
      <w:r w:rsidRPr="003C562D">
        <w:rPr>
          <w:bCs/>
          <w:spacing w:val="-5"/>
          <w:sz w:val="20"/>
        </w:rPr>
        <w:t xml:space="preserve"> </w:t>
      </w:r>
      <w:r w:rsidRPr="003C562D">
        <w:rPr>
          <w:bCs/>
          <w:sz w:val="20"/>
        </w:rPr>
        <w:t>braku</w:t>
      </w:r>
      <w:r w:rsidRPr="003C562D">
        <w:rPr>
          <w:bCs/>
          <w:spacing w:val="-7"/>
          <w:sz w:val="20"/>
        </w:rPr>
        <w:t xml:space="preserve"> </w:t>
      </w:r>
      <w:r w:rsidRPr="003C562D">
        <w:rPr>
          <w:bCs/>
          <w:sz w:val="20"/>
        </w:rPr>
        <w:t>podstaw</w:t>
      </w:r>
      <w:r w:rsidRPr="003C562D">
        <w:rPr>
          <w:bCs/>
          <w:spacing w:val="-5"/>
          <w:sz w:val="20"/>
        </w:rPr>
        <w:t xml:space="preserve"> </w:t>
      </w:r>
      <w:r w:rsidRPr="003C562D">
        <w:rPr>
          <w:bCs/>
          <w:sz w:val="20"/>
        </w:rPr>
        <w:t>do</w:t>
      </w:r>
      <w:r w:rsidRPr="003C562D">
        <w:rPr>
          <w:bCs/>
          <w:spacing w:val="-1"/>
          <w:sz w:val="20"/>
        </w:rPr>
        <w:t xml:space="preserve"> </w:t>
      </w:r>
      <w:r w:rsidRPr="003C562D">
        <w:rPr>
          <w:bCs/>
          <w:sz w:val="20"/>
        </w:rPr>
        <w:t>wykluczenia</w:t>
      </w:r>
      <w:r w:rsidRPr="003C562D">
        <w:rPr>
          <w:bCs/>
          <w:spacing w:val="-6"/>
          <w:sz w:val="20"/>
        </w:rPr>
        <w:t xml:space="preserve"> </w:t>
      </w:r>
      <w:r w:rsidRPr="003C562D">
        <w:rPr>
          <w:bCs/>
          <w:sz w:val="20"/>
        </w:rPr>
        <w:t>z</w:t>
      </w:r>
      <w:r w:rsidRPr="003C562D">
        <w:rPr>
          <w:bCs/>
          <w:spacing w:val="-6"/>
          <w:sz w:val="20"/>
        </w:rPr>
        <w:t xml:space="preserve"> </w:t>
      </w:r>
      <w:r w:rsidRPr="003C562D">
        <w:rPr>
          <w:bCs/>
          <w:sz w:val="20"/>
        </w:rPr>
        <w:t>udziału</w:t>
      </w:r>
      <w:r w:rsidRPr="003C562D">
        <w:rPr>
          <w:bCs/>
          <w:spacing w:val="-5"/>
          <w:sz w:val="20"/>
        </w:rPr>
        <w:t xml:space="preserve"> </w:t>
      </w:r>
      <w:r w:rsidRPr="003C562D">
        <w:rPr>
          <w:bCs/>
          <w:sz w:val="20"/>
        </w:rPr>
        <w:t>w</w:t>
      </w:r>
      <w:r w:rsidRPr="003C562D">
        <w:rPr>
          <w:bCs/>
          <w:spacing w:val="-5"/>
          <w:sz w:val="20"/>
        </w:rPr>
        <w:t xml:space="preserve"> </w:t>
      </w:r>
      <w:r w:rsidRPr="003C562D">
        <w:rPr>
          <w:bCs/>
          <w:spacing w:val="-2"/>
          <w:sz w:val="20"/>
        </w:rPr>
        <w:t>postepowaniu</w:t>
      </w:r>
    </w:p>
    <w:p w14:paraId="17E7443A" w14:textId="57590BD1" w:rsidR="00D33075" w:rsidRPr="003C562D" w:rsidRDefault="003C562D" w:rsidP="00B848A8">
      <w:pPr>
        <w:pStyle w:val="Akapitzlist"/>
        <w:numPr>
          <w:ilvl w:val="0"/>
          <w:numId w:val="1"/>
        </w:numPr>
        <w:tabs>
          <w:tab w:val="left" w:pos="861"/>
        </w:tabs>
        <w:rPr>
          <w:bCs/>
          <w:sz w:val="20"/>
        </w:rPr>
      </w:pPr>
      <w:r w:rsidRPr="003C562D">
        <w:rPr>
          <w:bCs/>
          <w:sz w:val="20"/>
        </w:rPr>
        <w:t>Załącznik</w:t>
      </w:r>
      <w:r w:rsidRPr="003C562D">
        <w:rPr>
          <w:bCs/>
          <w:spacing w:val="-7"/>
          <w:sz w:val="20"/>
        </w:rPr>
        <w:t xml:space="preserve"> </w:t>
      </w:r>
      <w:r w:rsidRPr="003C562D">
        <w:rPr>
          <w:bCs/>
          <w:sz w:val="20"/>
        </w:rPr>
        <w:t>nr</w:t>
      </w:r>
      <w:r w:rsidRPr="003C562D">
        <w:rPr>
          <w:bCs/>
          <w:spacing w:val="-7"/>
          <w:sz w:val="20"/>
        </w:rPr>
        <w:t xml:space="preserve"> </w:t>
      </w:r>
      <w:r w:rsidRPr="003C562D">
        <w:rPr>
          <w:bCs/>
          <w:sz w:val="20"/>
        </w:rPr>
        <w:t>3</w:t>
      </w:r>
      <w:r w:rsidRPr="003C562D">
        <w:rPr>
          <w:bCs/>
          <w:spacing w:val="-5"/>
          <w:sz w:val="20"/>
        </w:rPr>
        <w:t xml:space="preserve"> </w:t>
      </w:r>
      <w:r w:rsidRPr="003C562D">
        <w:rPr>
          <w:bCs/>
          <w:sz w:val="20"/>
        </w:rPr>
        <w:t>-</w:t>
      </w:r>
      <w:r w:rsidRPr="003C562D">
        <w:rPr>
          <w:bCs/>
          <w:spacing w:val="-7"/>
          <w:sz w:val="20"/>
        </w:rPr>
        <w:t xml:space="preserve"> </w:t>
      </w:r>
      <w:r w:rsidRPr="003C562D">
        <w:rPr>
          <w:bCs/>
          <w:sz w:val="20"/>
        </w:rPr>
        <w:t>Oświadczenie</w:t>
      </w:r>
      <w:r w:rsidRPr="003C562D">
        <w:rPr>
          <w:bCs/>
          <w:spacing w:val="-5"/>
          <w:sz w:val="20"/>
        </w:rPr>
        <w:t xml:space="preserve"> </w:t>
      </w:r>
      <w:r w:rsidRPr="003C562D">
        <w:rPr>
          <w:bCs/>
          <w:sz w:val="20"/>
        </w:rPr>
        <w:t>o</w:t>
      </w:r>
      <w:r w:rsidRPr="003C562D">
        <w:rPr>
          <w:bCs/>
          <w:spacing w:val="-6"/>
          <w:sz w:val="20"/>
        </w:rPr>
        <w:t xml:space="preserve"> </w:t>
      </w:r>
      <w:r w:rsidRPr="003C562D">
        <w:rPr>
          <w:bCs/>
          <w:sz w:val="20"/>
        </w:rPr>
        <w:t>niepodleganiu</w:t>
      </w:r>
      <w:r w:rsidRPr="003C562D">
        <w:rPr>
          <w:bCs/>
          <w:spacing w:val="-6"/>
          <w:sz w:val="20"/>
        </w:rPr>
        <w:t xml:space="preserve"> </w:t>
      </w:r>
      <w:r w:rsidRPr="003C562D">
        <w:rPr>
          <w:bCs/>
          <w:sz w:val="20"/>
        </w:rPr>
        <w:t>wykluczeniu</w:t>
      </w:r>
      <w:r w:rsidRPr="003C562D">
        <w:rPr>
          <w:bCs/>
          <w:spacing w:val="-7"/>
          <w:sz w:val="20"/>
        </w:rPr>
        <w:t xml:space="preserve"> </w:t>
      </w:r>
      <w:r w:rsidRPr="003C562D">
        <w:rPr>
          <w:bCs/>
          <w:sz w:val="20"/>
        </w:rPr>
        <w:t>w</w:t>
      </w:r>
      <w:r w:rsidRPr="003C562D">
        <w:rPr>
          <w:bCs/>
          <w:spacing w:val="-7"/>
          <w:sz w:val="20"/>
        </w:rPr>
        <w:t xml:space="preserve"> </w:t>
      </w:r>
      <w:r w:rsidRPr="003C562D">
        <w:rPr>
          <w:bCs/>
          <w:sz w:val="20"/>
        </w:rPr>
        <w:t>związku</w:t>
      </w:r>
      <w:r w:rsidRPr="003C562D">
        <w:rPr>
          <w:bCs/>
          <w:spacing w:val="-6"/>
          <w:sz w:val="20"/>
        </w:rPr>
        <w:t xml:space="preserve"> </w:t>
      </w:r>
      <w:r w:rsidRPr="003C562D">
        <w:rPr>
          <w:bCs/>
          <w:sz w:val="20"/>
        </w:rPr>
        <w:t>z</w:t>
      </w:r>
      <w:r w:rsidRPr="003C562D">
        <w:rPr>
          <w:bCs/>
          <w:spacing w:val="-6"/>
          <w:sz w:val="20"/>
        </w:rPr>
        <w:t xml:space="preserve"> </w:t>
      </w:r>
      <w:r w:rsidRPr="003C562D">
        <w:rPr>
          <w:bCs/>
          <w:sz w:val="20"/>
        </w:rPr>
        <w:t>działaniami</w:t>
      </w:r>
      <w:r w:rsidRPr="003C562D">
        <w:rPr>
          <w:bCs/>
          <w:spacing w:val="-9"/>
          <w:sz w:val="20"/>
        </w:rPr>
        <w:t xml:space="preserve"> </w:t>
      </w:r>
      <w:r w:rsidRPr="003C562D">
        <w:rPr>
          <w:bCs/>
          <w:spacing w:val="-2"/>
          <w:sz w:val="20"/>
        </w:rPr>
        <w:t>Rosji</w:t>
      </w:r>
    </w:p>
    <w:p w14:paraId="266C1C06" w14:textId="7991FC1F" w:rsidR="0016184B" w:rsidRPr="00C027A0" w:rsidRDefault="001D2511" w:rsidP="0016184B">
      <w:pPr>
        <w:pStyle w:val="Akapitzlist"/>
        <w:numPr>
          <w:ilvl w:val="0"/>
          <w:numId w:val="1"/>
        </w:numPr>
        <w:tabs>
          <w:tab w:val="left" w:pos="861"/>
        </w:tabs>
        <w:rPr>
          <w:bCs/>
          <w:sz w:val="20"/>
        </w:rPr>
      </w:pPr>
      <w:r>
        <w:rPr>
          <w:bCs/>
          <w:sz w:val="20"/>
        </w:rPr>
        <w:t>Załącznik nr 4</w:t>
      </w:r>
      <w:r w:rsidR="003C562D" w:rsidRPr="003C562D">
        <w:rPr>
          <w:bCs/>
          <w:sz w:val="20"/>
        </w:rPr>
        <w:t>-</w:t>
      </w:r>
      <w:r w:rsidR="003C562D" w:rsidRPr="003C562D">
        <w:rPr>
          <w:bCs/>
          <w:spacing w:val="-8"/>
          <w:sz w:val="20"/>
        </w:rPr>
        <w:t xml:space="preserve"> </w:t>
      </w:r>
      <w:r w:rsidR="003C562D" w:rsidRPr="003C562D">
        <w:rPr>
          <w:bCs/>
          <w:sz w:val="20"/>
        </w:rPr>
        <w:t>Oświadczenie</w:t>
      </w:r>
      <w:r w:rsidR="003C562D" w:rsidRPr="003C562D">
        <w:rPr>
          <w:bCs/>
          <w:spacing w:val="-6"/>
          <w:sz w:val="20"/>
        </w:rPr>
        <w:t xml:space="preserve"> </w:t>
      </w:r>
      <w:r w:rsidR="003C562D" w:rsidRPr="003C562D">
        <w:rPr>
          <w:bCs/>
          <w:sz w:val="20"/>
        </w:rPr>
        <w:t>Wykonawcy</w:t>
      </w:r>
      <w:r w:rsidR="003C562D" w:rsidRPr="003C562D">
        <w:rPr>
          <w:bCs/>
          <w:spacing w:val="-8"/>
          <w:sz w:val="20"/>
        </w:rPr>
        <w:t xml:space="preserve"> </w:t>
      </w:r>
      <w:r w:rsidR="003C562D" w:rsidRPr="003C562D">
        <w:rPr>
          <w:bCs/>
          <w:sz w:val="20"/>
        </w:rPr>
        <w:t>w</w:t>
      </w:r>
      <w:r w:rsidR="003C562D" w:rsidRPr="003C562D">
        <w:rPr>
          <w:bCs/>
          <w:spacing w:val="-7"/>
          <w:sz w:val="20"/>
        </w:rPr>
        <w:t xml:space="preserve"> </w:t>
      </w:r>
      <w:r w:rsidR="003C562D" w:rsidRPr="003C562D">
        <w:rPr>
          <w:bCs/>
          <w:sz w:val="20"/>
        </w:rPr>
        <w:t>zakresie</w:t>
      </w:r>
      <w:r w:rsidR="003C562D" w:rsidRPr="003C562D">
        <w:rPr>
          <w:bCs/>
          <w:spacing w:val="-7"/>
          <w:sz w:val="20"/>
        </w:rPr>
        <w:t xml:space="preserve"> </w:t>
      </w:r>
      <w:r w:rsidR="003C562D" w:rsidRPr="003C562D">
        <w:rPr>
          <w:bCs/>
          <w:sz w:val="20"/>
        </w:rPr>
        <w:t>wypełnienia</w:t>
      </w:r>
      <w:r w:rsidR="003C562D" w:rsidRPr="003C562D">
        <w:rPr>
          <w:bCs/>
          <w:spacing w:val="-8"/>
          <w:sz w:val="20"/>
        </w:rPr>
        <w:t xml:space="preserve"> </w:t>
      </w:r>
      <w:r w:rsidR="003C562D" w:rsidRPr="003C562D">
        <w:rPr>
          <w:bCs/>
          <w:sz w:val="20"/>
        </w:rPr>
        <w:t>obowiązków</w:t>
      </w:r>
      <w:r w:rsidR="00B848A8" w:rsidRPr="003C562D">
        <w:rPr>
          <w:bCs/>
          <w:spacing w:val="-7"/>
          <w:sz w:val="20"/>
        </w:rPr>
        <w:t xml:space="preserve"> </w:t>
      </w:r>
      <w:r w:rsidR="003C562D" w:rsidRPr="003C562D">
        <w:rPr>
          <w:bCs/>
          <w:spacing w:val="-2"/>
          <w:sz w:val="20"/>
        </w:rPr>
        <w:t>informacyjnych</w:t>
      </w:r>
      <w:r w:rsidR="00B848A8" w:rsidRPr="003C562D">
        <w:rPr>
          <w:bCs/>
          <w:spacing w:val="-2"/>
          <w:sz w:val="20"/>
        </w:rPr>
        <w:t xml:space="preserve"> </w:t>
      </w:r>
      <w:r w:rsidR="003C562D" w:rsidRPr="003C562D">
        <w:rPr>
          <w:bCs/>
          <w:sz w:val="20"/>
        </w:rPr>
        <w:t>przewidzianych</w:t>
      </w:r>
      <w:r w:rsidR="003C562D" w:rsidRPr="003C562D">
        <w:rPr>
          <w:bCs/>
          <w:spacing w:val="-5"/>
          <w:sz w:val="20"/>
        </w:rPr>
        <w:t xml:space="preserve"> </w:t>
      </w:r>
      <w:r w:rsidR="003C562D" w:rsidRPr="003C562D">
        <w:rPr>
          <w:bCs/>
          <w:sz w:val="20"/>
        </w:rPr>
        <w:t>w</w:t>
      </w:r>
      <w:r w:rsidR="003C562D" w:rsidRPr="003C562D">
        <w:rPr>
          <w:bCs/>
          <w:spacing w:val="-5"/>
          <w:sz w:val="20"/>
        </w:rPr>
        <w:t xml:space="preserve"> </w:t>
      </w:r>
      <w:r w:rsidR="003C562D" w:rsidRPr="003C562D">
        <w:rPr>
          <w:bCs/>
          <w:sz w:val="20"/>
        </w:rPr>
        <w:t>art.</w:t>
      </w:r>
      <w:r w:rsidR="003C562D" w:rsidRPr="003C562D">
        <w:rPr>
          <w:bCs/>
          <w:spacing w:val="-5"/>
          <w:sz w:val="20"/>
        </w:rPr>
        <w:t xml:space="preserve"> </w:t>
      </w:r>
      <w:r w:rsidR="003C562D" w:rsidRPr="003C562D">
        <w:rPr>
          <w:bCs/>
          <w:sz w:val="20"/>
        </w:rPr>
        <w:t>13</w:t>
      </w:r>
      <w:r w:rsidR="003C562D" w:rsidRPr="003C562D">
        <w:rPr>
          <w:bCs/>
          <w:spacing w:val="-6"/>
          <w:sz w:val="20"/>
        </w:rPr>
        <w:t xml:space="preserve"> </w:t>
      </w:r>
      <w:r w:rsidR="003C562D" w:rsidRPr="003C562D">
        <w:rPr>
          <w:bCs/>
          <w:sz w:val="20"/>
        </w:rPr>
        <w:t>lub</w:t>
      </w:r>
      <w:r w:rsidR="003C562D" w:rsidRPr="003C562D">
        <w:rPr>
          <w:bCs/>
          <w:spacing w:val="-4"/>
          <w:sz w:val="20"/>
        </w:rPr>
        <w:t xml:space="preserve"> </w:t>
      </w:r>
      <w:r w:rsidR="003C562D" w:rsidRPr="003C562D">
        <w:rPr>
          <w:bCs/>
          <w:sz w:val="20"/>
        </w:rPr>
        <w:t>art.</w:t>
      </w:r>
      <w:r w:rsidR="003C562D" w:rsidRPr="003C562D">
        <w:rPr>
          <w:bCs/>
          <w:spacing w:val="-5"/>
          <w:sz w:val="20"/>
        </w:rPr>
        <w:t xml:space="preserve"> </w:t>
      </w:r>
      <w:r w:rsidR="003C562D" w:rsidRPr="003C562D">
        <w:rPr>
          <w:bCs/>
          <w:sz w:val="20"/>
        </w:rPr>
        <w:t>14</w:t>
      </w:r>
      <w:r w:rsidR="003C562D" w:rsidRPr="003C562D">
        <w:rPr>
          <w:bCs/>
          <w:spacing w:val="-2"/>
          <w:sz w:val="20"/>
        </w:rPr>
        <w:t xml:space="preserve"> </w:t>
      </w:r>
      <w:r w:rsidR="003C562D" w:rsidRPr="003C562D">
        <w:rPr>
          <w:bCs/>
          <w:spacing w:val="-4"/>
          <w:sz w:val="20"/>
        </w:rPr>
        <w:t>RODO</w:t>
      </w:r>
    </w:p>
    <w:p w14:paraId="10E72B6E" w14:textId="77777777" w:rsidR="00C027A0" w:rsidRPr="00C027A0" w:rsidRDefault="00C027A0" w:rsidP="00C027A0">
      <w:pPr>
        <w:pStyle w:val="Akapitzlist"/>
        <w:numPr>
          <w:ilvl w:val="0"/>
          <w:numId w:val="1"/>
        </w:numPr>
        <w:rPr>
          <w:bCs/>
          <w:sz w:val="20"/>
        </w:rPr>
      </w:pPr>
      <w:r w:rsidRPr="00C027A0">
        <w:rPr>
          <w:bCs/>
          <w:sz w:val="20"/>
        </w:rPr>
        <w:t xml:space="preserve">Załącznik nr 5 – Załącznik nr 5 do Zapytania ofertowego PARAMETRY TECHNICZNO-UŻYTKOWE PRZEDMIOTU ZAMÓWIENIA </w:t>
      </w:r>
    </w:p>
    <w:p w14:paraId="0F79E152" w14:textId="2951F158" w:rsidR="00C027A0" w:rsidRPr="00C027A0" w:rsidRDefault="00C027A0" w:rsidP="2679B063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2679B063">
        <w:rPr>
          <w:sz w:val="20"/>
          <w:szCs w:val="20"/>
        </w:rPr>
        <w:t xml:space="preserve"> Załącznik nr 6</w:t>
      </w:r>
      <w:r w:rsidR="2569C211" w:rsidRPr="2679B063">
        <w:rPr>
          <w:sz w:val="20"/>
          <w:szCs w:val="20"/>
        </w:rPr>
        <w:t>- Istotne</w:t>
      </w:r>
      <w:r w:rsidRPr="2679B063">
        <w:rPr>
          <w:sz w:val="20"/>
          <w:szCs w:val="20"/>
        </w:rPr>
        <w:t xml:space="preserve"> postanowienia umowy</w:t>
      </w:r>
    </w:p>
    <w:p w14:paraId="1E744259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666E6EB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16E24E95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1578B2E4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4AD5B899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BFDFC69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294ECB03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42AB358E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19AD8275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DAF4DB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1EEACB9D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4779CC11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3AE353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6C32F321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19CEEA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2725F3B7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3BBA9EE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01899192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400B6D5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0126343C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26D890D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3D71844D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6A9C5BF5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65AEA6D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5031E024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575AB78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4E9F3EA2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02DE6C4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B4EAF2F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503A5C8E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3AFC07F5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2840AD1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8D6EEA0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66AD71F9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61E2081B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4C3BBC8D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4616D8D4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07206980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2344F9AA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599A32E1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07DD458D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6D689373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5C72AA12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6D7F3CB5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53D8A681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23DC593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2663625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20DC8D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BC67262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6DEACCE0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B1A515B" w14:textId="77777777" w:rsidR="00C027A0" w:rsidRPr="00F43344" w:rsidRDefault="00C027A0" w:rsidP="00F43344">
      <w:pPr>
        <w:ind w:left="-7513"/>
        <w:rPr>
          <w:bCs/>
          <w:sz w:val="20"/>
        </w:rPr>
      </w:pPr>
    </w:p>
    <w:p w14:paraId="568C698B" w14:textId="3B9BBA0E" w:rsidR="00D33075" w:rsidRPr="0016184B" w:rsidRDefault="00D33075" w:rsidP="00B848A8">
      <w:pPr>
        <w:rPr>
          <w:rFonts w:ascii="Trebuchet MS"/>
          <w:sz w:val="10"/>
        </w:rPr>
      </w:pPr>
    </w:p>
    <w:sectPr w:rsidR="00D33075" w:rsidRPr="0016184B">
      <w:type w:val="continuous"/>
      <w:pgSz w:w="11910" w:h="16840"/>
      <w:pgMar w:top="1260" w:right="992" w:bottom="740" w:left="1275" w:header="656" w:footer="547" w:gutter="0"/>
      <w:cols w:num="2" w:space="708" w:equalWidth="0">
        <w:col w:w="7967" w:space="40"/>
        <w:col w:w="163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F128D" w14:textId="77777777" w:rsidR="009317C7" w:rsidRDefault="009317C7">
      <w:r>
        <w:separator/>
      </w:r>
    </w:p>
  </w:endnote>
  <w:endnote w:type="continuationSeparator" w:id="0">
    <w:p w14:paraId="0E77BB3D" w14:textId="77777777" w:rsidR="009317C7" w:rsidRDefault="00931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8531A" w14:textId="77777777" w:rsidR="00D33075" w:rsidRDefault="003C562D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256576" behindDoc="1" locked="0" layoutInCell="1" allowOverlap="1" wp14:anchorId="49C3C643" wp14:editId="07777777">
              <wp:simplePos x="0" y="0"/>
              <wp:positionH relativeFrom="page">
                <wp:posOffset>3497707</wp:posOffset>
              </wp:positionH>
              <wp:positionV relativeFrom="page">
                <wp:posOffset>10205033</wp:posOffset>
              </wp:positionV>
              <wp:extent cx="56578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578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693E19" w14:textId="77777777" w:rsidR="00D33075" w:rsidRDefault="003C562D">
                          <w:pPr>
                            <w:spacing w:line="203" w:lineRule="exact"/>
                            <w:ind w:left="20"/>
                            <w:rPr>
                              <w:rFonts w:ascii="Calibri Light"/>
                              <w:sz w:val="18"/>
                            </w:rPr>
                          </w:pPr>
                          <w:r>
                            <w:rPr>
                              <w:rFonts w:ascii="Calibri Light"/>
                              <w:sz w:val="18"/>
                            </w:rPr>
                            <w:t>Strona</w:t>
                          </w:r>
                          <w:r>
                            <w:rPr>
                              <w:rFonts w:ascii="Calibri Light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t xml:space="preserve"> z</w:t>
                          </w:r>
                          <w:r>
                            <w:rPr>
                              <w:rFonts w:ascii="Calibri Light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 Light"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 Light"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Calibri Light"/>
                              <w:spacing w:val="-10"/>
                              <w:sz w:val="18"/>
                            </w:rPr>
                            <w:t>9</w:t>
                          </w:r>
                          <w:r>
                            <w:rPr>
                              <w:rFonts w:ascii="Calibri Light"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C3C64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75.4pt;margin-top:803.55pt;width:44.55pt;height:11pt;z-index:-1605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" filled="f" stroked="f">
              <v:textbox inset="0,0,0,0">
                <w:txbxContent>
                  <w:p w14:paraId="32693E19" w14:textId="77777777" w:rsidR="00D33075" w:rsidRDefault="003C562D">
                    <w:pPr>
                      <w:spacing w:line="203" w:lineRule="exact"/>
                      <w:ind w:left="20"/>
                      <w:rPr>
                        <w:rFonts w:ascii="Calibri Light"/>
                        <w:sz w:val="18"/>
                      </w:rPr>
                    </w:pPr>
                    <w:r>
                      <w:rPr>
                        <w:rFonts w:ascii="Calibri Light"/>
                        <w:sz w:val="18"/>
                      </w:rPr>
                      <w:t>Strona</w:t>
                    </w:r>
                    <w:r>
                      <w:rPr>
                        <w:rFonts w:ascii="Calibri Light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Calibri Light"/>
                        <w:sz w:val="18"/>
                      </w:rPr>
                      <w:fldChar w:fldCharType="begin"/>
                    </w:r>
                    <w:r>
                      <w:rPr>
                        <w:rFonts w:ascii="Calibri Light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Calibri Light"/>
                        <w:sz w:val="18"/>
                      </w:rPr>
                      <w:fldChar w:fldCharType="separate"/>
                    </w:r>
                    <w:r>
                      <w:rPr>
                        <w:rFonts w:ascii="Calibri Light"/>
                        <w:sz w:val="18"/>
                      </w:rPr>
                      <w:t>1</w:t>
                    </w:r>
                    <w:r>
                      <w:rPr>
                        <w:rFonts w:ascii="Calibri Light"/>
                        <w:sz w:val="18"/>
                      </w:rPr>
                      <w:fldChar w:fldCharType="end"/>
                    </w:r>
                    <w:r>
                      <w:rPr>
                        <w:rFonts w:ascii="Calibri Light"/>
                        <w:sz w:val="18"/>
                      </w:rPr>
                      <w:t xml:space="preserve"> z</w:t>
                    </w:r>
                    <w:r>
                      <w:rPr>
                        <w:rFonts w:ascii="Calibri Light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Calibri Light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Calibri Light"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Calibri Light"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rFonts w:ascii="Calibri Light"/>
                        <w:spacing w:val="-10"/>
                        <w:sz w:val="18"/>
                      </w:rPr>
                      <w:t>9</w:t>
                    </w:r>
                    <w:r>
                      <w:rPr>
                        <w:rFonts w:ascii="Calibri Light"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9B911" w14:textId="77777777" w:rsidR="009317C7" w:rsidRDefault="009317C7">
      <w:r>
        <w:separator/>
      </w:r>
    </w:p>
  </w:footnote>
  <w:footnote w:type="continuationSeparator" w:id="0">
    <w:p w14:paraId="7EAA3162" w14:textId="77777777" w:rsidR="009317C7" w:rsidRDefault="00931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A3A9D" w14:textId="77777777" w:rsidR="00D33075" w:rsidRDefault="003C562D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256064" behindDoc="1" locked="0" layoutInCell="1" allowOverlap="1" wp14:anchorId="39E697E3" wp14:editId="07777777">
          <wp:simplePos x="0" y="0"/>
          <wp:positionH relativeFrom="page">
            <wp:posOffset>991625</wp:posOffset>
          </wp:positionH>
          <wp:positionV relativeFrom="page">
            <wp:posOffset>416321</wp:posOffset>
          </wp:positionV>
          <wp:extent cx="5568543" cy="339326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68543" cy="3393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5C0C6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5047D5"/>
    <w:multiLevelType w:val="hybridMultilevel"/>
    <w:tmpl w:val="214A5530"/>
    <w:lvl w:ilvl="0" w:tplc="FFFFFFFF">
      <w:start w:val="1"/>
      <w:numFmt w:val="upperRoman"/>
      <w:lvlText w:val="%1."/>
      <w:lvlJc w:val="left"/>
      <w:pPr>
        <w:ind w:left="291" w:hanging="151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854" w:hanging="356"/>
      </w:pPr>
      <w:rPr>
        <w:rFonts w:hint="default"/>
        <w:spacing w:val="-1"/>
        <w:w w:val="99"/>
        <w:lang w:val="pl-PL" w:eastAsia="en-US" w:bidi="ar-SA"/>
      </w:rPr>
    </w:lvl>
    <w:lvl w:ilvl="2" w:tplc="FFFFFFFF">
      <w:start w:val="1"/>
      <w:numFmt w:val="lowerLetter"/>
      <w:lvlText w:val="%3."/>
      <w:lvlJc w:val="left"/>
      <w:pPr>
        <w:ind w:left="849" w:hanging="35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560" w:hanging="356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640" w:hanging="356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840" w:hanging="356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860" w:hanging="356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3054" w:hanging="356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5249" w:hanging="356"/>
      </w:pPr>
      <w:rPr>
        <w:rFonts w:hint="default"/>
        <w:lang w:val="pl-PL" w:eastAsia="en-US" w:bidi="ar-SA"/>
      </w:rPr>
    </w:lvl>
  </w:abstractNum>
  <w:abstractNum w:abstractNumId="2" w15:restartNumberingAfterBreak="0">
    <w:nsid w:val="0405AF7C"/>
    <w:multiLevelType w:val="hybridMultilevel"/>
    <w:tmpl w:val="E15890D2"/>
    <w:lvl w:ilvl="0" w:tplc="549EB57A">
      <w:start w:val="1"/>
      <w:numFmt w:val="lowerLetter"/>
      <w:lvlText w:val="%1)"/>
      <w:lvlJc w:val="left"/>
      <w:pPr>
        <w:ind w:left="70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8FD8E8F2">
      <w:numFmt w:val="bullet"/>
      <w:lvlText w:val=""/>
      <w:lvlJc w:val="left"/>
      <w:pPr>
        <w:ind w:left="120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4A4CD15C">
      <w:numFmt w:val="bullet"/>
      <w:lvlText w:val="•"/>
      <w:lvlJc w:val="left"/>
      <w:pPr>
        <w:ind w:left="1200" w:hanging="360"/>
      </w:pPr>
      <w:rPr>
        <w:rFonts w:hint="default"/>
        <w:lang w:val="pl-PL" w:eastAsia="en-US" w:bidi="ar-SA"/>
      </w:rPr>
    </w:lvl>
    <w:lvl w:ilvl="3" w:tplc="336AE710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4" w:tplc="CFB4EA70">
      <w:numFmt w:val="bullet"/>
      <w:lvlText w:val="•"/>
      <w:lvlJc w:val="left"/>
      <w:pPr>
        <w:ind w:left="3309" w:hanging="360"/>
      </w:pPr>
      <w:rPr>
        <w:rFonts w:hint="default"/>
        <w:lang w:val="pl-PL" w:eastAsia="en-US" w:bidi="ar-SA"/>
      </w:rPr>
    </w:lvl>
    <w:lvl w:ilvl="5" w:tplc="8D463232">
      <w:numFmt w:val="bullet"/>
      <w:lvlText w:val="•"/>
      <w:lvlJc w:val="left"/>
      <w:pPr>
        <w:ind w:left="4364" w:hanging="360"/>
      </w:pPr>
      <w:rPr>
        <w:rFonts w:hint="default"/>
        <w:lang w:val="pl-PL" w:eastAsia="en-US" w:bidi="ar-SA"/>
      </w:rPr>
    </w:lvl>
    <w:lvl w:ilvl="6" w:tplc="F7145844">
      <w:numFmt w:val="bullet"/>
      <w:lvlText w:val="•"/>
      <w:lvlJc w:val="left"/>
      <w:pPr>
        <w:ind w:left="5419" w:hanging="360"/>
      </w:pPr>
      <w:rPr>
        <w:rFonts w:hint="default"/>
        <w:lang w:val="pl-PL" w:eastAsia="en-US" w:bidi="ar-SA"/>
      </w:rPr>
    </w:lvl>
    <w:lvl w:ilvl="7" w:tplc="B636D5FA">
      <w:numFmt w:val="bullet"/>
      <w:lvlText w:val="•"/>
      <w:lvlJc w:val="left"/>
      <w:pPr>
        <w:ind w:left="6474" w:hanging="360"/>
      </w:pPr>
      <w:rPr>
        <w:rFonts w:hint="default"/>
        <w:lang w:val="pl-PL" w:eastAsia="en-US" w:bidi="ar-SA"/>
      </w:rPr>
    </w:lvl>
    <w:lvl w:ilvl="8" w:tplc="5D781C26">
      <w:numFmt w:val="bullet"/>
      <w:lvlText w:val="•"/>
      <w:lvlJc w:val="left"/>
      <w:pPr>
        <w:ind w:left="7529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9F53DEF"/>
    <w:multiLevelType w:val="multilevel"/>
    <w:tmpl w:val="8CC275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4734E0"/>
    <w:multiLevelType w:val="hybridMultilevel"/>
    <w:tmpl w:val="69509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09490"/>
    <w:multiLevelType w:val="hybridMultilevel"/>
    <w:tmpl w:val="72909086"/>
    <w:lvl w:ilvl="0" w:tplc="0A0A9AE0">
      <w:start w:val="8"/>
      <w:numFmt w:val="decimal"/>
      <w:lvlText w:val="%1."/>
      <w:lvlJc w:val="left"/>
      <w:pPr>
        <w:ind w:left="499" w:hanging="35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0C30ED9C">
      <w:numFmt w:val="bullet"/>
      <w:lvlText w:val="•"/>
      <w:lvlJc w:val="left"/>
      <w:pPr>
        <w:ind w:left="1413" w:hanging="358"/>
      </w:pPr>
      <w:rPr>
        <w:rFonts w:hint="default"/>
        <w:lang w:val="pl-PL" w:eastAsia="en-US" w:bidi="ar-SA"/>
      </w:rPr>
    </w:lvl>
    <w:lvl w:ilvl="2" w:tplc="0A387D26">
      <w:numFmt w:val="bullet"/>
      <w:lvlText w:val="•"/>
      <w:lvlJc w:val="left"/>
      <w:pPr>
        <w:ind w:left="2327" w:hanging="358"/>
      </w:pPr>
      <w:rPr>
        <w:rFonts w:hint="default"/>
        <w:lang w:val="pl-PL" w:eastAsia="en-US" w:bidi="ar-SA"/>
      </w:rPr>
    </w:lvl>
    <w:lvl w:ilvl="3" w:tplc="856AC89C">
      <w:numFmt w:val="bullet"/>
      <w:lvlText w:val="•"/>
      <w:lvlJc w:val="left"/>
      <w:pPr>
        <w:ind w:left="3241" w:hanging="358"/>
      </w:pPr>
      <w:rPr>
        <w:rFonts w:hint="default"/>
        <w:lang w:val="pl-PL" w:eastAsia="en-US" w:bidi="ar-SA"/>
      </w:rPr>
    </w:lvl>
    <w:lvl w:ilvl="4" w:tplc="99C6ADB4">
      <w:numFmt w:val="bullet"/>
      <w:lvlText w:val="•"/>
      <w:lvlJc w:val="left"/>
      <w:pPr>
        <w:ind w:left="4155" w:hanging="358"/>
      </w:pPr>
      <w:rPr>
        <w:rFonts w:hint="default"/>
        <w:lang w:val="pl-PL" w:eastAsia="en-US" w:bidi="ar-SA"/>
      </w:rPr>
    </w:lvl>
    <w:lvl w:ilvl="5" w:tplc="4AD07220">
      <w:numFmt w:val="bullet"/>
      <w:lvlText w:val="•"/>
      <w:lvlJc w:val="left"/>
      <w:pPr>
        <w:ind w:left="5069" w:hanging="358"/>
      </w:pPr>
      <w:rPr>
        <w:rFonts w:hint="default"/>
        <w:lang w:val="pl-PL" w:eastAsia="en-US" w:bidi="ar-SA"/>
      </w:rPr>
    </w:lvl>
    <w:lvl w:ilvl="6" w:tplc="C930F406">
      <w:numFmt w:val="bullet"/>
      <w:lvlText w:val="•"/>
      <w:lvlJc w:val="left"/>
      <w:pPr>
        <w:ind w:left="5983" w:hanging="358"/>
      </w:pPr>
      <w:rPr>
        <w:rFonts w:hint="default"/>
        <w:lang w:val="pl-PL" w:eastAsia="en-US" w:bidi="ar-SA"/>
      </w:rPr>
    </w:lvl>
    <w:lvl w:ilvl="7" w:tplc="4ED239C0">
      <w:numFmt w:val="bullet"/>
      <w:lvlText w:val="•"/>
      <w:lvlJc w:val="left"/>
      <w:pPr>
        <w:ind w:left="6897" w:hanging="358"/>
      </w:pPr>
      <w:rPr>
        <w:rFonts w:hint="default"/>
        <w:lang w:val="pl-PL" w:eastAsia="en-US" w:bidi="ar-SA"/>
      </w:rPr>
    </w:lvl>
    <w:lvl w:ilvl="8" w:tplc="EAA69FC6">
      <w:numFmt w:val="bullet"/>
      <w:lvlText w:val="•"/>
      <w:lvlJc w:val="left"/>
      <w:pPr>
        <w:ind w:left="7811" w:hanging="358"/>
      </w:pPr>
      <w:rPr>
        <w:rFonts w:hint="default"/>
        <w:lang w:val="pl-PL" w:eastAsia="en-US" w:bidi="ar-SA"/>
      </w:rPr>
    </w:lvl>
  </w:abstractNum>
  <w:abstractNum w:abstractNumId="8" w15:restartNumberingAfterBreak="0">
    <w:nsid w:val="211557A4"/>
    <w:multiLevelType w:val="hybridMultilevel"/>
    <w:tmpl w:val="49BE6B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26AC0C85"/>
    <w:multiLevelType w:val="hybridMultilevel"/>
    <w:tmpl w:val="9C8AF320"/>
    <w:lvl w:ilvl="0" w:tplc="96DCE236">
      <w:start w:val="1"/>
      <w:numFmt w:val="lowerLetter"/>
      <w:lvlText w:val="%1)"/>
      <w:lvlJc w:val="left"/>
      <w:pPr>
        <w:ind w:left="861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4E24C8C">
      <w:numFmt w:val="bullet"/>
      <w:lvlText w:val="•"/>
      <w:lvlJc w:val="left"/>
      <w:pPr>
        <w:ind w:left="1737" w:hanging="360"/>
      </w:pPr>
      <w:rPr>
        <w:rFonts w:hint="default"/>
        <w:lang w:val="pl-PL" w:eastAsia="en-US" w:bidi="ar-SA"/>
      </w:rPr>
    </w:lvl>
    <w:lvl w:ilvl="2" w:tplc="11647C2C">
      <w:numFmt w:val="bullet"/>
      <w:lvlText w:val="•"/>
      <w:lvlJc w:val="left"/>
      <w:pPr>
        <w:ind w:left="2615" w:hanging="360"/>
      </w:pPr>
      <w:rPr>
        <w:rFonts w:hint="default"/>
        <w:lang w:val="pl-PL" w:eastAsia="en-US" w:bidi="ar-SA"/>
      </w:rPr>
    </w:lvl>
    <w:lvl w:ilvl="3" w:tplc="24C03F86">
      <w:numFmt w:val="bullet"/>
      <w:lvlText w:val="•"/>
      <w:lvlJc w:val="left"/>
      <w:pPr>
        <w:ind w:left="3493" w:hanging="360"/>
      </w:pPr>
      <w:rPr>
        <w:rFonts w:hint="default"/>
        <w:lang w:val="pl-PL" w:eastAsia="en-US" w:bidi="ar-SA"/>
      </w:rPr>
    </w:lvl>
    <w:lvl w:ilvl="4" w:tplc="76E6F0E2">
      <w:numFmt w:val="bullet"/>
      <w:lvlText w:val="•"/>
      <w:lvlJc w:val="left"/>
      <w:pPr>
        <w:ind w:left="4371" w:hanging="360"/>
      </w:pPr>
      <w:rPr>
        <w:rFonts w:hint="default"/>
        <w:lang w:val="pl-PL" w:eastAsia="en-US" w:bidi="ar-SA"/>
      </w:rPr>
    </w:lvl>
    <w:lvl w:ilvl="5" w:tplc="A3C0755E">
      <w:numFmt w:val="bullet"/>
      <w:lvlText w:val="•"/>
      <w:lvlJc w:val="left"/>
      <w:pPr>
        <w:ind w:left="5249" w:hanging="360"/>
      </w:pPr>
      <w:rPr>
        <w:rFonts w:hint="default"/>
        <w:lang w:val="pl-PL" w:eastAsia="en-US" w:bidi="ar-SA"/>
      </w:rPr>
    </w:lvl>
    <w:lvl w:ilvl="6" w:tplc="3C086E48">
      <w:numFmt w:val="bullet"/>
      <w:lvlText w:val="•"/>
      <w:lvlJc w:val="left"/>
      <w:pPr>
        <w:ind w:left="6127" w:hanging="360"/>
      </w:pPr>
      <w:rPr>
        <w:rFonts w:hint="default"/>
        <w:lang w:val="pl-PL" w:eastAsia="en-US" w:bidi="ar-SA"/>
      </w:rPr>
    </w:lvl>
    <w:lvl w:ilvl="7" w:tplc="498E4CE6">
      <w:numFmt w:val="bullet"/>
      <w:lvlText w:val="•"/>
      <w:lvlJc w:val="left"/>
      <w:pPr>
        <w:ind w:left="7005" w:hanging="360"/>
      </w:pPr>
      <w:rPr>
        <w:rFonts w:hint="default"/>
        <w:lang w:val="pl-PL" w:eastAsia="en-US" w:bidi="ar-SA"/>
      </w:rPr>
    </w:lvl>
    <w:lvl w:ilvl="8" w:tplc="70804EDE">
      <w:numFmt w:val="bullet"/>
      <w:lvlText w:val="•"/>
      <w:lvlJc w:val="left"/>
      <w:pPr>
        <w:ind w:left="7883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298B8023"/>
    <w:multiLevelType w:val="hybridMultilevel"/>
    <w:tmpl w:val="444C91AC"/>
    <w:lvl w:ilvl="0" w:tplc="E352440C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4D8458C">
      <w:numFmt w:val="bullet"/>
      <w:lvlText w:val="•"/>
      <w:lvlJc w:val="left"/>
      <w:pPr>
        <w:ind w:left="1737" w:hanging="360"/>
      </w:pPr>
      <w:rPr>
        <w:rFonts w:hint="default"/>
        <w:lang w:val="pl-PL" w:eastAsia="en-US" w:bidi="ar-SA"/>
      </w:rPr>
    </w:lvl>
    <w:lvl w:ilvl="2" w:tplc="5B48710C">
      <w:numFmt w:val="bullet"/>
      <w:lvlText w:val="•"/>
      <w:lvlJc w:val="left"/>
      <w:pPr>
        <w:ind w:left="2615" w:hanging="360"/>
      </w:pPr>
      <w:rPr>
        <w:rFonts w:hint="default"/>
        <w:lang w:val="pl-PL" w:eastAsia="en-US" w:bidi="ar-SA"/>
      </w:rPr>
    </w:lvl>
    <w:lvl w:ilvl="3" w:tplc="7358801E">
      <w:numFmt w:val="bullet"/>
      <w:lvlText w:val="•"/>
      <w:lvlJc w:val="left"/>
      <w:pPr>
        <w:ind w:left="3493" w:hanging="360"/>
      </w:pPr>
      <w:rPr>
        <w:rFonts w:hint="default"/>
        <w:lang w:val="pl-PL" w:eastAsia="en-US" w:bidi="ar-SA"/>
      </w:rPr>
    </w:lvl>
    <w:lvl w:ilvl="4" w:tplc="5CDAA474">
      <w:numFmt w:val="bullet"/>
      <w:lvlText w:val="•"/>
      <w:lvlJc w:val="left"/>
      <w:pPr>
        <w:ind w:left="4371" w:hanging="360"/>
      </w:pPr>
      <w:rPr>
        <w:rFonts w:hint="default"/>
        <w:lang w:val="pl-PL" w:eastAsia="en-US" w:bidi="ar-SA"/>
      </w:rPr>
    </w:lvl>
    <w:lvl w:ilvl="5" w:tplc="63DEA434">
      <w:numFmt w:val="bullet"/>
      <w:lvlText w:val="•"/>
      <w:lvlJc w:val="left"/>
      <w:pPr>
        <w:ind w:left="5249" w:hanging="360"/>
      </w:pPr>
      <w:rPr>
        <w:rFonts w:hint="default"/>
        <w:lang w:val="pl-PL" w:eastAsia="en-US" w:bidi="ar-SA"/>
      </w:rPr>
    </w:lvl>
    <w:lvl w:ilvl="6" w:tplc="094E6666">
      <w:numFmt w:val="bullet"/>
      <w:lvlText w:val="•"/>
      <w:lvlJc w:val="left"/>
      <w:pPr>
        <w:ind w:left="6127" w:hanging="360"/>
      </w:pPr>
      <w:rPr>
        <w:rFonts w:hint="default"/>
        <w:lang w:val="pl-PL" w:eastAsia="en-US" w:bidi="ar-SA"/>
      </w:rPr>
    </w:lvl>
    <w:lvl w:ilvl="7" w:tplc="B6D24648">
      <w:numFmt w:val="bullet"/>
      <w:lvlText w:val="•"/>
      <w:lvlJc w:val="left"/>
      <w:pPr>
        <w:ind w:left="7005" w:hanging="360"/>
      </w:pPr>
      <w:rPr>
        <w:rFonts w:hint="default"/>
        <w:lang w:val="pl-PL" w:eastAsia="en-US" w:bidi="ar-SA"/>
      </w:rPr>
    </w:lvl>
    <w:lvl w:ilvl="8" w:tplc="A8C63BEE">
      <w:numFmt w:val="bullet"/>
      <w:lvlText w:val="•"/>
      <w:lvlJc w:val="left"/>
      <w:pPr>
        <w:ind w:left="7883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2B1A373D"/>
    <w:multiLevelType w:val="multilevel"/>
    <w:tmpl w:val="DB421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93FEE8"/>
    <w:multiLevelType w:val="hybridMultilevel"/>
    <w:tmpl w:val="214A5530"/>
    <w:lvl w:ilvl="0" w:tplc="709CA75C">
      <w:start w:val="1"/>
      <w:numFmt w:val="upperRoman"/>
      <w:lvlText w:val="%1."/>
      <w:lvlJc w:val="left"/>
      <w:pPr>
        <w:ind w:left="291" w:hanging="151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2234998C">
      <w:start w:val="1"/>
      <w:numFmt w:val="decimal"/>
      <w:lvlText w:val="%2."/>
      <w:lvlJc w:val="left"/>
      <w:pPr>
        <w:ind w:left="854" w:hanging="356"/>
      </w:pPr>
      <w:rPr>
        <w:rFonts w:hint="default"/>
        <w:spacing w:val="-1"/>
        <w:w w:val="99"/>
        <w:lang w:val="pl-PL" w:eastAsia="en-US" w:bidi="ar-SA"/>
      </w:rPr>
    </w:lvl>
    <w:lvl w:ilvl="2" w:tplc="20BE8114">
      <w:start w:val="1"/>
      <w:numFmt w:val="lowerLetter"/>
      <w:lvlText w:val="%3."/>
      <w:lvlJc w:val="left"/>
      <w:pPr>
        <w:ind w:left="849" w:hanging="35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460A3BA0">
      <w:numFmt w:val="bullet"/>
      <w:lvlText w:val="•"/>
      <w:lvlJc w:val="left"/>
      <w:pPr>
        <w:ind w:left="560" w:hanging="356"/>
      </w:pPr>
      <w:rPr>
        <w:rFonts w:hint="default"/>
        <w:lang w:val="pl-PL" w:eastAsia="en-US" w:bidi="ar-SA"/>
      </w:rPr>
    </w:lvl>
    <w:lvl w:ilvl="4" w:tplc="B97C7752">
      <w:numFmt w:val="bullet"/>
      <w:lvlText w:val="•"/>
      <w:lvlJc w:val="left"/>
      <w:pPr>
        <w:ind w:left="640" w:hanging="356"/>
      </w:pPr>
      <w:rPr>
        <w:rFonts w:hint="default"/>
        <w:lang w:val="pl-PL" w:eastAsia="en-US" w:bidi="ar-SA"/>
      </w:rPr>
    </w:lvl>
    <w:lvl w:ilvl="5" w:tplc="E9D08162">
      <w:numFmt w:val="bullet"/>
      <w:lvlText w:val="•"/>
      <w:lvlJc w:val="left"/>
      <w:pPr>
        <w:ind w:left="840" w:hanging="356"/>
      </w:pPr>
      <w:rPr>
        <w:rFonts w:hint="default"/>
        <w:lang w:val="pl-PL" w:eastAsia="en-US" w:bidi="ar-SA"/>
      </w:rPr>
    </w:lvl>
    <w:lvl w:ilvl="6" w:tplc="11487CC2">
      <w:numFmt w:val="bullet"/>
      <w:lvlText w:val="•"/>
      <w:lvlJc w:val="left"/>
      <w:pPr>
        <w:ind w:left="860" w:hanging="356"/>
      </w:pPr>
      <w:rPr>
        <w:rFonts w:hint="default"/>
        <w:lang w:val="pl-PL" w:eastAsia="en-US" w:bidi="ar-SA"/>
      </w:rPr>
    </w:lvl>
    <w:lvl w:ilvl="7" w:tplc="8F263658">
      <w:numFmt w:val="bullet"/>
      <w:lvlText w:val="•"/>
      <w:lvlJc w:val="left"/>
      <w:pPr>
        <w:ind w:left="3054" w:hanging="356"/>
      </w:pPr>
      <w:rPr>
        <w:rFonts w:hint="default"/>
        <w:lang w:val="pl-PL" w:eastAsia="en-US" w:bidi="ar-SA"/>
      </w:rPr>
    </w:lvl>
    <w:lvl w:ilvl="8" w:tplc="2BE20338">
      <w:numFmt w:val="bullet"/>
      <w:lvlText w:val="•"/>
      <w:lvlJc w:val="left"/>
      <w:pPr>
        <w:ind w:left="5249" w:hanging="356"/>
      </w:pPr>
      <w:rPr>
        <w:rFonts w:hint="default"/>
        <w:lang w:val="pl-PL" w:eastAsia="en-US" w:bidi="ar-SA"/>
      </w:rPr>
    </w:lvl>
  </w:abstractNum>
  <w:abstractNum w:abstractNumId="14" w15:restartNumberingAfterBreak="0">
    <w:nsid w:val="310EE135"/>
    <w:multiLevelType w:val="hybridMultilevel"/>
    <w:tmpl w:val="215892D0"/>
    <w:lvl w:ilvl="0" w:tplc="CFE07B0E">
      <w:start w:val="1"/>
      <w:numFmt w:val="lowerLetter"/>
      <w:lvlText w:val="%1)"/>
      <w:lvlJc w:val="left"/>
      <w:pPr>
        <w:ind w:left="158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67F0B91E">
      <w:numFmt w:val="bullet"/>
      <w:lvlText w:val="•"/>
      <w:lvlJc w:val="left"/>
      <w:pPr>
        <w:ind w:left="2385" w:hanging="360"/>
      </w:pPr>
      <w:rPr>
        <w:rFonts w:hint="default"/>
        <w:lang w:val="pl-PL" w:eastAsia="en-US" w:bidi="ar-SA"/>
      </w:rPr>
    </w:lvl>
    <w:lvl w:ilvl="2" w:tplc="610A26B8">
      <w:numFmt w:val="bullet"/>
      <w:lvlText w:val="•"/>
      <w:lvlJc w:val="left"/>
      <w:pPr>
        <w:ind w:left="3191" w:hanging="360"/>
      </w:pPr>
      <w:rPr>
        <w:rFonts w:hint="default"/>
        <w:lang w:val="pl-PL" w:eastAsia="en-US" w:bidi="ar-SA"/>
      </w:rPr>
    </w:lvl>
    <w:lvl w:ilvl="3" w:tplc="E0082E56">
      <w:numFmt w:val="bullet"/>
      <w:lvlText w:val="•"/>
      <w:lvlJc w:val="left"/>
      <w:pPr>
        <w:ind w:left="3997" w:hanging="360"/>
      </w:pPr>
      <w:rPr>
        <w:rFonts w:hint="default"/>
        <w:lang w:val="pl-PL" w:eastAsia="en-US" w:bidi="ar-SA"/>
      </w:rPr>
    </w:lvl>
    <w:lvl w:ilvl="4" w:tplc="142C4DF0">
      <w:numFmt w:val="bullet"/>
      <w:lvlText w:val="•"/>
      <w:lvlJc w:val="left"/>
      <w:pPr>
        <w:ind w:left="4803" w:hanging="360"/>
      </w:pPr>
      <w:rPr>
        <w:rFonts w:hint="default"/>
        <w:lang w:val="pl-PL" w:eastAsia="en-US" w:bidi="ar-SA"/>
      </w:rPr>
    </w:lvl>
    <w:lvl w:ilvl="5" w:tplc="860042D0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AD4238FA">
      <w:numFmt w:val="bullet"/>
      <w:lvlText w:val="•"/>
      <w:lvlJc w:val="left"/>
      <w:pPr>
        <w:ind w:left="6415" w:hanging="360"/>
      </w:pPr>
      <w:rPr>
        <w:rFonts w:hint="default"/>
        <w:lang w:val="pl-PL" w:eastAsia="en-US" w:bidi="ar-SA"/>
      </w:rPr>
    </w:lvl>
    <w:lvl w:ilvl="7" w:tplc="17BE4A22">
      <w:numFmt w:val="bullet"/>
      <w:lvlText w:val="•"/>
      <w:lvlJc w:val="left"/>
      <w:pPr>
        <w:ind w:left="7221" w:hanging="360"/>
      </w:pPr>
      <w:rPr>
        <w:rFonts w:hint="default"/>
        <w:lang w:val="pl-PL" w:eastAsia="en-US" w:bidi="ar-SA"/>
      </w:rPr>
    </w:lvl>
    <w:lvl w:ilvl="8" w:tplc="56D462EC">
      <w:numFmt w:val="bullet"/>
      <w:lvlText w:val="•"/>
      <w:lvlJc w:val="left"/>
      <w:pPr>
        <w:ind w:left="8027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31BA5FDD"/>
    <w:multiLevelType w:val="hybridMultilevel"/>
    <w:tmpl w:val="E76A8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17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A964D4"/>
    <w:multiLevelType w:val="multilevel"/>
    <w:tmpl w:val="E3F27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FDC7EF4"/>
    <w:multiLevelType w:val="hybridMultilevel"/>
    <w:tmpl w:val="EEF6EC74"/>
    <w:lvl w:ilvl="0" w:tplc="70E8DEB8">
      <w:start w:val="1"/>
      <w:numFmt w:val="lowerLetter"/>
      <w:lvlText w:val="%1)"/>
      <w:lvlJc w:val="left"/>
      <w:pPr>
        <w:ind w:left="8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8" w:hanging="360"/>
      </w:pPr>
    </w:lvl>
    <w:lvl w:ilvl="2" w:tplc="0415001B" w:tentative="1">
      <w:start w:val="1"/>
      <w:numFmt w:val="lowerRoman"/>
      <w:lvlText w:val="%3."/>
      <w:lvlJc w:val="right"/>
      <w:pPr>
        <w:ind w:left="2298" w:hanging="180"/>
      </w:pPr>
    </w:lvl>
    <w:lvl w:ilvl="3" w:tplc="0415000F" w:tentative="1">
      <w:start w:val="1"/>
      <w:numFmt w:val="decimal"/>
      <w:lvlText w:val="%4."/>
      <w:lvlJc w:val="left"/>
      <w:pPr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20" w15:restartNumberingAfterBreak="0">
    <w:nsid w:val="5101516F"/>
    <w:multiLevelType w:val="hybridMultilevel"/>
    <w:tmpl w:val="A43ADB9C"/>
    <w:lvl w:ilvl="0" w:tplc="E466987E">
      <w:start w:val="15"/>
      <w:numFmt w:val="upperRoman"/>
      <w:lvlText w:val="%1."/>
      <w:lvlJc w:val="left"/>
      <w:pPr>
        <w:ind w:left="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0" w:hanging="360"/>
      </w:pPr>
    </w:lvl>
    <w:lvl w:ilvl="2" w:tplc="0415001B" w:tentative="1">
      <w:start w:val="1"/>
      <w:numFmt w:val="lowerRoman"/>
      <w:lvlText w:val="%3."/>
      <w:lvlJc w:val="right"/>
      <w:pPr>
        <w:ind w:left="1940" w:hanging="180"/>
      </w:pPr>
    </w:lvl>
    <w:lvl w:ilvl="3" w:tplc="0415000F" w:tentative="1">
      <w:start w:val="1"/>
      <w:numFmt w:val="decimal"/>
      <w:lvlText w:val="%4."/>
      <w:lvlJc w:val="left"/>
      <w:pPr>
        <w:ind w:left="2660" w:hanging="360"/>
      </w:pPr>
    </w:lvl>
    <w:lvl w:ilvl="4" w:tplc="04150019" w:tentative="1">
      <w:start w:val="1"/>
      <w:numFmt w:val="lowerLetter"/>
      <w:lvlText w:val="%5."/>
      <w:lvlJc w:val="left"/>
      <w:pPr>
        <w:ind w:left="3380" w:hanging="360"/>
      </w:pPr>
    </w:lvl>
    <w:lvl w:ilvl="5" w:tplc="0415001B" w:tentative="1">
      <w:start w:val="1"/>
      <w:numFmt w:val="lowerRoman"/>
      <w:lvlText w:val="%6."/>
      <w:lvlJc w:val="right"/>
      <w:pPr>
        <w:ind w:left="4100" w:hanging="180"/>
      </w:pPr>
    </w:lvl>
    <w:lvl w:ilvl="6" w:tplc="0415000F" w:tentative="1">
      <w:start w:val="1"/>
      <w:numFmt w:val="decimal"/>
      <w:lvlText w:val="%7."/>
      <w:lvlJc w:val="left"/>
      <w:pPr>
        <w:ind w:left="4820" w:hanging="360"/>
      </w:pPr>
    </w:lvl>
    <w:lvl w:ilvl="7" w:tplc="04150019" w:tentative="1">
      <w:start w:val="1"/>
      <w:numFmt w:val="lowerLetter"/>
      <w:lvlText w:val="%8."/>
      <w:lvlJc w:val="left"/>
      <w:pPr>
        <w:ind w:left="5540" w:hanging="360"/>
      </w:pPr>
    </w:lvl>
    <w:lvl w:ilvl="8" w:tplc="0415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1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DF6E58"/>
    <w:multiLevelType w:val="hybridMultilevel"/>
    <w:tmpl w:val="75248A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6B6D20"/>
    <w:multiLevelType w:val="multilevel"/>
    <w:tmpl w:val="6450C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4B1318"/>
    <w:multiLevelType w:val="multilevel"/>
    <w:tmpl w:val="4B6CF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7F135D"/>
    <w:multiLevelType w:val="multilevel"/>
    <w:tmpl w:val="8CC275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63BF60"/>
    <w:multiLevelType w:val="hybridMultilevel"/>
    <w:tmpl w:val="783C110C"/>
    <w:lvl w:ilvl="0" w:tplc="38766CFA">
      <w:start w:val="1"/>
      <w:numFmt w:val="decimal"/>
      <w:lvlText w:val="%1)"/>
      <w:lvlJc w:val="left"/>
      <w:pPr>
        <w:ind w:left="707" w:hanging="28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272896FC">
      <w:numFmt w:val="bullet"/>
      <w:lvlText w:val="•"/>
      <w:lvlJc w:val="left"/>
      <w:pPr>
        <w:ind w:left="1593" w:hanging="284"/>
      </w:pPr>
      <w:rPr>
        <w:rFonts w:hint="default"/>
        <w:lang w:val="pl-PL" w:eastAsia="en-US" w:bidi="ar-SA"/>
      </w:rPr>
    </w:lvl>
    <w:lvl w:ilvl="2" w:tplc="E7F4F786">
      <w:numFmt w:val="bullet"/>
      <w:lvlText w:val="•"/>
      <w:lvlJc w:val="left"/>
      <w:pPr>
        <w:ind w:left="2487" w:hanging="284"/>
      </w:pPr>
      <w:rPr>
        <w:rFonts w:hint="default"/>
        <w:lang w:val="pl-PL" w:eastAsia="en-US" w:bidi="ar-SA"/>
      </w:rPr>
    </w:lvl>
    <w:lvl w:ilvl="3" w:tplc="516031E4">
      <w:numFmt w:val="bullet"/>
      <w:lvlText w:val="•"/>
      <w:lvlJc w:val="left"/>
      <w:pPr>
        <w:ind w:left="3381" w:hanging="284"/>
      </w:pPr>
      <w:rPr>
        <w:rFonts w:hint="default"/>
        <w:lang w:val="pl-PL" w:eastAsia="en-US" w:bidi="ar-SA"/>
      </w:rPr>
    </w:lvl>
    <w:lvl w:ilvl="4" w:tplc="5F606362">
      <w:numFmt w:val="bullet"/>
      <w:lvlText w:val="•"/>
      <w:lvlJc w:val="left"/>
      <w:pPr>
        <w:ind w:left="4275" w:hanging="284"/>
      </w:pPr>
      <w:rPr>
        <w:rFonts w:hint="default"/>
        <w:lang w:val="pl-PL" w:eastAsia="en-US" w:bidi="ar-SA"/>
      </w:rPr>
    </w:lvl>
    <w:lvl w:ilvl="5" w:tplc="2DCE7C9A">
      <w:numFmt w:val="bullet"/>
      <w:lvlText w:val="•"/>
      <w:lvlJc w:val="left"/>
      <w:pPr>
        <w:ind w:left="5169" w:hanging="284"/>
      </w:pPr>
      <w:rPr>
        <w:rFonts w:hint="default"/>
        <w:lang w:val="pl-PL" w:eastAsia="en-US" w:bidi="ar-SA"/>
      </w:rPr>
    </w:lvl>
    <w:lvl w:ilvl="6" w:tplc="BDA62622">
      <w:numFmt w:val="bullet"/>
      <w:lvlText w:val="•"/>
      <w:lvlJc w:val="left"/>
      <w:pPr>
        <w:ind w:left="6063" w:hanging="284"/>
      </w:pPr>
      <w:rPr>
        <w:rFonts w:hint="default"/>
        <w:lang w:val="pl-PL" w:eastAsia="en-US" w:bidi="ar-SA"/>
      </w:rPr>
    </w:lvl>
    <w:lvl w:ilvl="7" w:tplc="2FDEB8FC">
      <w:numFmt w:val="bullet"/>
      <w:lvlText w:val="•"/>
      <w:lvlJc w:val="left"/>
      <w:pPr>
        <w:ind w:left="6957" w:hanging="284"/>
      </w:pPr>
      <w:rPr>
        <w:rFonts w:hint="default"/>
        <w:lang w:val="pl-PL" w:eastAsia="en-US" w:bidi="ar-SA"/>
      </w:rPr>
    </w:lvl>
    <w:lvl w:ilvl="8" w:tplc="5186D0F4">
      <w:numFmt w:val="bullet"/>
      <w:lvlText w:val="•"/>
      <w:lvlJc w:val="left"/>
      <w:pPr>
        <w:ind w:left="7851" w:hanging="284"/>
      </w:pPr>
      <w:rPr>
        <w:rFonts w:hint="default"/>
        <w:lang w:val="pl-PL" w:eastAsia="en-US" w:bidi="ar-SA"/>
      </w:rPr>
    </w:lvl>
  </w:abstractNum>
  <w:abstractNum w:abstractNumId="27" w15:restartNumberingAfterBreak="0">
    <w:nsid w:val="6A3F3890"/>
    <w:multiLevelType w:val="multilevel"/>
    <w:tmpl w:val="4D76F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313EE"/>
    <w:multiLevelType w:val="hybridMultilevel"/>
    <w:tmpl w:val="656A2AC8"/>
    <w:lvl w:ilvl="0" w:tplc="895ACE78">
      <w:start w:val="1"/>
      <w:numFmt w:val="lowerLetter"/>
      <w:lvlText w:val="%1)"/>
      <w:lvlJc w:val="left"/>
      <w:pPr>
        <w:ind w:left="158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9466DE4">
      <w:numFmt w:val="bullet"/>
      <w:lvlText w:val="•"/>
      <w:lvlJc w:val="left"/>
      <w:pPr>
        <w:ind w:left="2385" w:hanging="360"/>
      </w:pPr>
      <w:rPr>
        <w:rFonts w:hint="default"/>
        <w:lang w:val="pl-PL" w:eastAsia="en-US" w:bidi="ar-SA"/>
      </w:rPr>
    </w:lvl>
    <w:lvl w:ilvl="2" w:tplc="35FC4B0E">
      <w:numFmt w:val="bullet"/>
      <w:lvlText w:val="•"/>
      <w:lvlJc w:val="left"/>
      <w:pPr>
        <w:ind w:left="3191" w:hanging="360"/>
      </w:pPr>
      <w:rPr>
        <w:rFonts w:hint="default"/>
        <w:lang w:val="pl-PL" w:eastAsia="en-US" w:bidi="ar-SA"/>
      </w:rPr>
    </w:lvl>
    <w:lvl w:ilvl="3" w:tplc="BF7ED420">
      <w:numFmt w:val="bullet"/>
      <w:lvlText w:val="•"/>
      <w:lvlJc w:val="left"/>
      <w:pPr>
        <w:ind w:left="3997" w:hanging="360"/>
      </w:pPr>
      <w:rPr>
        <w:rFonts w:hint="default"/>
        <w:lang w:val="pl-PL" w:eastAsia="en-US" w:bidi="ar-SA"/>
      </w:rPr>
    </w:lvl>
    <w:lvl w:ilvl="4" w:tplc="89F4CE50">
      <w:numFmt w:val="bullet"/>
      <w:lvlText w:val="•"/>
      <w:lvlJc w:val="left"/>
      <w:pPr>
        <w:ind w:left="4803" w:hanging="360"/>
      </w:pPr>
      <w:rPr>
        <w:rFonts w:hint="default"/>
        <w:lang w:val="pl-PL" w:eastAsia="en-US" w:bidi="ar-SA"/>
      </w:rPr>
    </w:lvl>
    <w:lvl w:ilvl="5" w:tplc="6A8E49C8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05563250">
      <w:numFmt w:val="bullet"/>
      <w:lvlText w:val="•"/>
      <w:lvlJc w:val="left"/>
      <w:pPr>
        <w:ind w:left="6415" w:hanging="360"/>
      </w:pPr>
      <w:rPr>
        <w:rFonts w:hint="default"/>
        <w:lang w:val="pl-PL" w:eastAsia="en-US" w:bidi="ar-SA"/>
      </w:rPr>
    </w:lvl>
    <w:lvl w:ilvl="7" w:tplc="725211A2">
      <w:numFmt w:val="bullet"/>
      <w:lvlText w:val="•"/>
      <w:lvlJc w:val="left"/>
      <w:pPr>
        <w:ind w:left="7221" w:hanging="360"/>
      </w:pPr>
      <w:rPr>
        <w:rFonts w:hint="default"/>
        <w:lang w:val="pl-PL" w:eastAsia="en-US" w:bidi="ar-SA"/>
      </w:rPr>
    </w:lvl>
    <w:lvl w:ilvl="8" w:tplc="DEC23486">
      <w:numFmt w:val="bullet"/>
      <w:lvlText w:val="•"/>
      <w:lvlJc w:val="left"/>
      <w:pPr>
        <w:ind w:left="8027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7953315D"/>
    <w:multiLevelType w:val="multilevel"/>
    <w:tmpl w:val="E43EA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52B50B"/>
    <w:multiLevelType w:val="hybridMultilevel"/>
    <w:tmpl w:val="BE36AE58"/>
    <w:lvl w:ilvl="0" w:tplc="E4D099D6">
      <w:start w:val="1"/>
      <w:numFmt w:val="decimal"/>
      <w:lvlText w:val="%1."/>
      <w:lvlJc w:val="left"/>
      <w:pPr>
        <w:ind w:left="424" w:hanging="28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0C2E9A38">
      <w:numFmt w:val="bullet"/>
      <w:lvlText w:val="•"/>
      <w:lvlJc w:val="left"/>
      <w:pPr>
        <w:ind w:left="1341" w:hanging="284"/>
      </w:pPr>
      <w:rPr>
        <w:rFonts w:hint="default"/>
        <w:lang w:val="pl-PL" w:eastAsia="en-US" w:bidi="ar-SA"/>
      </w:rPr>
    </w:lvl>
    <w:lvl w:ilvl="2" w:tplc="00565FEC">
      <w:numFmt w:val="bullet"/>
      <w:lvlText w:val="•"/>
      <w:lvlJc w:val="left"/>
      <w:pPr>
        <w:ind w:left="2263" w:hanging="284"/>
      </w:pPr>
      <w:rPr>
        <w:rFonts w:hint="default"/>
        <w:lang w:val="pl-PL" w:eastAsia="en-US" w:bidi="ar-SA"/>
      </w:rPr>
    </w:lvl>
    <w:lvl w:ilvl="3" w:tplc="58DC41B6">
      <w:numFmt w:val="bullet"/>
      <w:lvlText w:val="•"/>
      <w:lvlJc w:val="left"/>
      <w:pPr>
        <w:ind w:left="3185" w:hanging="284"/>
      </w:pPr>
      <w:rPr>
        <w:rFonts w:hint="default"/>
        <w:lang w:val="pl-PL" w:eastAsia="en-US" w:bidi="ar-SA"/>
      </w:rPr>
    </w:lvl>
    <w:lvl w:ilvl="4" w:tplc="4BD49404">
      <w:numFmt w:val="bullet"/>
      <w:lvlText w:val="•"/>
      <w:lvlJc w:val="left"/>
      <w:pPr>
        <w:ind w:left="4107" w:hanging="284"/>
      </w:pPr>
      <w:rPr>
        <w:rFonts w:hint="default"/>
        <w:lang w:val="pl-PL" w:eastAsia="en-US" w:bidi="ar-SA"/>
      </w:rPr>
    </w:lvl>
    <w:lvl w:ilvl="5" w:tplc="FA901A6A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D9A2A6F8">
      <w:numFmt w:val="bullet"/>
      <w:lvlText w:val="•"/>
      <w:lvlJc w:val="left"/>
      <w:pPr>
        <w:ind w:left="5951" w:hanging="284"/>
      </w:pPr>
      <w:rPr>
        <w:rFonts w:hint="default"/>
        <w:lang w:val="pl-PL" w:eastAsia="en-US" w:bidi="ar-SA"/>
      </w:rPr>
    </w:lvl>
    <w:lvl w:ilvl="7" w:tplc="0EAE9BAE">
      <w:numFmt w:val="bullet"/>
      <w:lvlText w:val="•"/>
      <w:lvlJc w:val="left"/>
      <w:pPr>
        <w:ind w:left="6873" w:hanging="284"/>
      </w:pPr>
      <w:rPr>
        <w:rFonts w:hint="default"/>
        <w:lang w:val="pl-PL" w:eastAsia="en-US" w:bidi="ar-SA"/>
      </w:rPr>
    </w:lvl>
    <w:lvl w:ilvl="8" w:tplc="CEFA0896">
      <w:numFmt w:val="bullet"/>
      <w:lvlText w:val="•"/>
      <w:lvlJc w:val="left"/>
      <w:pPr>
        <w:ind w:left="7795" w:hanging="284"/>
      </w:pPr>
      <w:rPr>
        <w:rFonts w:hint="default"/>
        <w:lang w:val="pl-PL" w:eastAsia="en-US" w:bidi="ar-SA"/>
      </w:rPr>
    </w:lvl>
  </w:abstractNum>
  <w:num w:numId="1" w16cid:durableId="531725256">
    <w:abstractNumId w:val="11"/>
  </w:num>
  <w:num w:numId="2" w16cid:durableId="64034908">
    <w:abstractNumId w:val="29"/>
  </w:num>
  <w:num w:numId="3" w16cid:durableId="971637020">
    <w:abstractNumId w:val="14"/>
  </w:num>
  <w:num w:numId="4" w16cid:durableId="1072388189">
    <w:abstractNumId w:val="2"/>
  </w:num>
  <w:num w:numId="5" w16cid:durableId="2101634711">
    <w:abstractNumId w:val="26"/>
  </w:num>
  <w:num w:numId="6" w16cid:durableId="565338216">
    <w:abstractNumId w:val="10"/>
  </w:num>
  <w:num w:numId="7" w16cid:durableId="359747372">
    <w:abstractNumId w:val="31"/>
  </w:num>
  <w:num w:numId="8" w16cid:durableId="1351957013">
    <w:abstractNumId w:val="7"/>
  </w:num>
  <w:num w:numId="9" w16cid:durableId="587930101">
    <w:abstractNumId w:val="13"/>
  </w:num>
  <w:num w:numId="10" w16cid:durableId="2860084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262971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386669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7095835">
    <w:abstractNumId w:val="4"/>
  </w:num>
  <w:num w:numId="14" w16cid:durableId="860585146">
    <w:abstractNumId w:val="28"/>
  </w:num>
  <w:num w:numId="15" w16cid:durableId="1997880934">
    <w:abstractNumId w:val="9"/>
  </w:num>
  <w:num w:numId="16" w16cid:durableId="2060204488">
    <w:abstractNumId w:val="1"/>
  </w:num>
  <w:num w:numId="17" w16cid:durableId="1367213842">
    <w:abstractNumId w:val="0"/>
  </w:num>
  <w:num w:numId="18" w16cid:durableId="1635719576">
    <w:abstractNumId w:val="23"/>
  </w:num>
  <w:num w:numId="19" w16cid:durableId="380978234">
    <w:abstractNumId w:val="27"/>
  </w:num>
  <w:num w:numId="20" w16cid:durableId="681275559">
    <w:abstractNumId w:val="18"/>
  </w:num>
  <w:num w:numId="21" w16cid:durableId="601374668">
    <w:abstractNumId w:val="19"/>
  </w:num>
  <w:num w:numId="22" w16cid:durableId="736317234">
    <w:abstractNumId w:val="20"/>
  </w:num>
  <w:num w:numId="23" w16cid:durableId="1574047200">
    <w:abstractNumId w:val="16"/>
  </w:num>
  <w:num w:numId="24" w16cid:durableId="1591044828">
    <w:abstractNumId w:val="22"/>
  </w:num>
  <w:num w:numId="25" w16cid:durableId="1316570075">
    <w:abstractNumId w:val="30"/>
  </w:num>
  <w:num w:numId="26" w16cid:durableId="1542328294">
    <w:abstractNumId w:val="24"/>
  </w:num>
  <w:num w:numId="27" w16cid:durableId="2107336165">
    <w:abstractNumId w:val="12"/>
  </w:num>
  <w:num w:numId="28" w16cid:durableId="16350350">
    <w:abstractNumId w:val="25"/>
  </w:num>
  <w:num w:numId="29" w16cid:durableId="1169171056">
    <w:abstractNumId w:val="5"/>
  </w:num>
  <w:num w:numId="30" w16cid:durableId="822814062">
    <w:abstractNumId w:val="8"/>
  </w:num>
  <w:num w:numId="31" w16cid:durableId="908611108">
    <w:abstractNumId w:val="6"/>
  </w:num>
  <w:num w:numId="32" w16cid:durableId="18293247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4000F61"/>
    <w:rsid w:val="00067536"/>
    <w:rsid w:val="000C57FA"/>
    <w:rsid w:val="00130DB7"/>
    <w:rsid w:val="0016184B"/>
    <w:rsid w:val="00164608"/>
    <w:rsid w:val="00171B98"/>
    <w:rsid w:val="001D2511"/>
    <w:rsid w:val="001D7C32"/>
    <w:rsid w:val="001E00E0"/>
    <w:rsid w:val="00202EBC"/>
    <w:rsid w:val="002075C5"/>
    <w:rsid w:val="002312D1"/>
    <w:rsid w:val="0030204B"/>
    <w:rsid w:val="00304402"/>
    <w:rsid w:val="0031BF82"/>
    <w:rsid w:val="00363603"/>
    <w:rsid w:val="003C562D"/>
    <w:rsid w:val="0042510F"/>
    <w:rsid w:val="0051751C"/>
    <w:rsid w:val="00543790"/>
    <w:rsid w:val="00570719"/>
    <w:rsid w:val="00671BBE"/>
    <w:rsid w:val="006D561E"/>
    <w:rsid w:val="006F2710"/>
    <w:rsid w:val="00762D97"/>
    <w:rsid w:val="007B0FD0"/>
    <w:rsid w:val="00804841"/>
    <w:rsid w:val="008048EB"/>
    <w:rsid w:val="00862BFE"/>
    <w:rsid w:val="008A42D6"/>
    <w:rsid w:val="008D4013"/>
    <w:rsid w:val="008D724D"/>
    <w:rsid w:val="009317C7"/>
    <w:rsid w:val="00946262"/>
    <w:rsid w:val="00966CDC"/>
    <w:rsid w:val="009E444F"/>
    <w:rsid w:val="009F2F40"/>
    <w:rsid w:val="00A74399"/>
    <w:rsid w:val="00A777F5"/>
    <w:rsid w:val="00A90AD1"/>
    <w:rsid w:val="00A96F73"/>
    <w:rsid w:val="00AC34A7"/>
    <w:rsid w:val="00B03CED"/>
    <w:rsid w:val="00B20757"/>
    <w:rsid w:val="00B30D53"/>
    <w:rsid w:val="00B81CD6"/>
    <w:rsid w:val="00B848A8"/>
    <w:rsid w:val="00B86C82"/>
    <w:rsid w:val="00B94FC5"/>
    <w:rsid w:val="00BD1C24"/>
    <w:rsid w:val="00C027A0"/>
    <w:rsid w:val="00C30989"/>
    <w:rsid w:val="00C57650"/>
    <w:rsid w:val="00CB3074"/>
    <w:rsid w:val="00D33075"/>
    <w:rsid w:val="00D52C42"/>
    <w:rsid w:val="00D7509C"/>
    <w:rsid w:val="00DF6ED9"/>
    <w:rsid w:val="00E637E0"/>
    <w:rsid w:val="00EB413C"/>
    <w:rsid w:val="00F43344"/>
    <w:rsid w:val="00F561C9"/>
    <w:rsid w:val="00F602C0"/>
    <w:rsid w:val="00F765FF"/>
    <w:rsid w:val="01E7F125"/>
    <w:rsid w:val="03041886"/>
    <w:rsid w:val="035E4BDC"/>
    <w:rsid w:val="03F564C6"/>
    <w:rsid w:val="04000F61"/>
    <w:rsid w:val="0410F55E"/>
    <w:rsid w:val="04E88AAD"/>
    <w:rsid w:val="06E4441D"/>
    <w:rsid w:val="070CB640"/>
    <w:rsid w:val="07D46119"/>
    <w:rsid w:val="07FDE1AA"/>
    <w:rsid w:val="0850FF15"/>
    <w:rsid w:val="0852E228"/>
    <w:rsid w:val="099BE165"/>
    <w:rsid w:val="0A534407"/>
    <w:rsid w:val="0AE2E582"/>
    <w:rsid w:val="0BC684D1"/>
    <w:rsid w:val="0C0F36BB"/>
    <w:rsid w:val="0C21D9AD"/>
    <w:rsid w:val="0DE2448E"/>
    <w:rsid w:val="0EA16CF8"/>
    <w:rsid w:val="0FA3CA7D"/>
    <w:rsid w:val="0FA9C2BD"/>
    <w:rsid w:val="112205B6"/>
    <w:rsid w:val="130B43C3"/>
    <w:rsid w:val="136ED61A"/>
    <w:rsid w:val="137B3B44"/>
    <w:rsid w:val="13AA4CB2"/>
    <w:rsid w:val="13DC418D"/>
    <w:rsid w:val="141A9C92"/>
    <w:rsid w:val="166CCA68"/>
    <w:rsid w:val="168B7ECC"/>
    <w:rsid w:val="172D0D62"/>
    <w:rsid w:val="17577EFA"/>
    <w:rsid w:val="17A7024B"/>
    <w:rsid w:val="188C6C54"/>
    <w:rsid w:val="195BEC0C"/>
    <w:rsid w:val="1B708C2A"/>
    <w:rsid w:val="1B9A2B0F"/>
    <w:rsid w:val="1BAD0F8A"/>
    <w:rsid w:val="1C590CF0"/>
    <w:rsid w:val="1C7C6CF6"/>
    <w:rsid w:val="1C99A0EA"/>
    <w:rsid w:val="1C9C6A89"/>
    <w:rsid w:val="1CF38F23"/>
    <w:rsid w:val="1D49D75C"/>
    <w:rsid w:val="1EF65363"/>
    <w:rsid w:val="1F3B0453"/>
    <w:rsid w:val="1F3E2F34"/>
    <w:rsid w:val="20FB6BCF"/>
    <w:rsid w:val="2177F7C2"/>
    <w:rsid w:val="2183110A"/>
    <w:rsid w:val="21D4432F"/>
    <w:rsid w:val="233BBEA0"/>
    <w:rsid w:val="23F108FF"/>
    <w:rsid w:val="24247324"/>
    <w:rsid w:val="24ED02F2"/>
    <w:rsid w:val="2569C211"/>
    <w:rsid w:val="25E1FD09"/>
    <w:rsid w:val="2679B063"/>
    <w:rsid w:val="26F2ECD4"/>
    <w:rsid w:val="27A34A82"/>
    <w:rsid w:val="287C0A28"/>
    <w:rsid w:val="29B2009B"/>
    <w:rsid w:val="2A297ACC"/>
    <w:rsid w:val="2A3A14A6"/>
    <w:rsid w:val="2B149008"/>
    <w:rsid w:val="2BFE0A52"/>
    <w:rsid w:val="2C420B62"/>
    <w:rsid w:val="2F1DFE7D"/>
    <w:rsid w:val="3032CDB4"/>
    <w:rsid w:val="328E230F"/>
    <w:rsid w:val="32B167A8"/>
    <w:rsid w:val="33ADF754"/>
    <w:rsid w:val="340F9500"/>
    <w:rsid w:val="344ED546"/>
    <w:rsid w:val="352733B4"/>
    <w:rsid w:val="3570DE59"/>
    <w:rsid w:val="35B4C68E"/>
    <w:rsid w:val="35C47557"/>
    <w:rsid w:val="35E3D53B"/>
    <w:rsid w:val="369ACFC6"/>
    <w:rsid w:val="37075210"/>
    <w:rsid w:val="3741A718"/>
    <w:rsid w:val="37A85A43"/>
    <w:rsid w:val="37BA14C6"/>
    <w:rsid w:val="382769FA"/>
    <w:rsid w:val="3838417D"/>
    <w:rsid w:val="384718EF"/>
    <w:rsid w:val="384FAC9F"/>
    <w:rsid w:val="3988C7A9"/>
    <w:rsid w:val="39CB8E6C"/>
    <w:rsid w:val="39E32621"/>
    <w:rsid w:val="39F8F300"/>
    <w:rsid w:val="3AB980FD"/>
    <w:rsid w:val="3AD9161B"/>
    <w:rsid w:val="3C7C81C1"/>
    <w:rsid w:val="3D7E7952"/>
    <w:rsid w:val="3D85039A"/>
    <w:rsid w:val="3E3D00E3"/>
    <w:rsid w:val="3E4A37C8"/>
    <w:rsid w:val="3E5A9F32"/>
    <w:rsid w:val="413A2BE6"/>
    <w:rsid w:val="4179B5D1"/>
    <w:rsid w:val="41D28706"/>
    <w:rsid w:val="42773D8A"/>
    <w:rsid w:val="4314DCE4"/>
    <w:rsid w:val="43845BA2"/>
    <w:rsid w:val="44898439"/>
    <w:rsid w:val="45BFCC38"/>
    <w:rsid w:val="46688EBB"/>
    <w:rsid w:val="478CEB28"/>
    <w:rsid w:val="47921A7C"/>
    <w:rsid w:val="47C9AA7C"/>
    <w:rsid w:val="47ED335F"/>
    <w:rsid w:val="4835C94C"/>
    <w:rsid w:val="48470050"/>
    <w:rsid w:val="48627D7F"/>
    <w:rsid w:val="49EE364F"/>
    <w:rsid w:val="4A397E7A"/>
    <w:rsid w:val="4BB933C3"/>
    <w:rsid w:val="4C1B0575"/>
    <w:rsid w:val="4F69A10E"/>
    <w:rsid w:val="4F741EC0"/>
    <w:rsid w:val="50208904"/>
    <w:rsid w:val="5084DC91"/>
    <w:rsid w:val="51890588"/>
    <w:rsid w:val="5234CA09"/>
    <w:rsid w:val="529C297C"/>
    <w:rsid w:val="52CCC2D2"/>
    <w:rsid w:val="5450AAAA"/>
    <w:rsid w:val="54DE94A1"/>
    <w:rsid w:val="552AFADC"/>
    <w:rsid w:val="55FA5718"/>
    <w:rsid w:val="569435BD"/>
    <w:rsid w:val="56E56305"/>
    <w:rsid w:val="57C1F3F6"/>
    <w:rsid w:val="57DF94AB"/>
    <w:rsid w:val="58F60969"/>
    <w:rsid w:val="59B2707E"/>
    <w:rsid w:val="59D853E8"/>
    <w:rsid w:val="5ABE60CB"/>
    <w:rsid w:val="5AE24E49"/>
    <w:rsid w:val="5BA7F766"/>
    <w:rsid w:val="5C2A0835"/>
    <w:rsid w:val="5D9C8755"/>
    <w:rsid w:val="5DD8F41A"/>
    <w:rsid w:val="5E95B1CC"/>
    <w:rsid w:val="5F0A5C52"/>
    <w:rsid w:val="5F12780E"/>
    <w:rsid w:val="6040AF2B"/>
    <w:rsid w:val="606C51E0"/>
    <w:rsid w:val="616353C6"/>
    <w:rsid w:val="619D5302"/>
    <w:rsid w:val="621BFA6B"/>
    <w:rsid w:val="62ABC145"/>
    <w:rsid w:val="631558DF"/>
    <w:rsid w:val="63970133"/>
    <w:rsid w:val="63E0BC44"/>
    <w:rsid w:val="63F77BA5"/>
    <w:rsid w:val="64DDF4CB"/>
    <w:rsid w:val="65B3CD45"/>
    <w:rsid w:val="65ECFEA3"/>
    <w:rsid w:val="6693A956"/>
    <w:rsid w:val="66CBF3C4"/>
    <w:rsid w:val="66F1BCCD"/>
    <w:rsid w:val="6736E882"/>
    <w:rsid w:val="687E2675"/>
    <w:rsid w:val="6A4D7BAC"/>
    <w:rsid w:val="6B000E59"/>
    <w:rsid w:val="6B12A48C"/>
    <w:rsid w:val="6B306D75"/>
    <w:rsid w:val="6C3C5E12"/>
    <w:rsid w:val="6C5B68F3"/>
    <w:rsid w:val="6CDBF1E1"/>
    <w:rsid w:val="6D17381E"/>
    <w:rsid w:val="6DB398F7"/>
    <w:rsid w:val="6DB5CD7E"/>
    <w:rsid w:val="6F5EF523"/>
    <w:rsid w:val="7004BC3C"/>
    <w:rsid w:val="700A18D9"/>
    <w:rsid w:val="7055CDC3"/>
    <w:rsid w:val="71C528FF"/>
    <w:rsid w:val="727A434A"/>
    <w:rsid w:val="72A81180"/>
    <w:rsid w:val="736E8DC5"/>
    <w:rsid w:val="73E34DC2"/>
    <w:rsid w:val="73EF23F9"/>
    <w:rsid w:val="7568C680"/>
    <w:rsid w:val="75972554"/>
    <w:rsid w:val="75D5A9BC"/>
    <w:rsid w:val="76783272"/>
    <w:rsid w:val="76CA9DE7"/>
    <w:rsid w:val="771579C0"/>
    <w:rsid w:val="77BC8420"/>
    <w:rsid w:val="78F8317B"/>
    <w:rsid w:val="799F5CFB"/>
    <w:rsid w:val="7A15CFC6"/>
    <w:rsid w:val="7A202E61"/>
    <w:rsid w:val="7B8B5D1D"/>
    <w:rsid w:val="7C41C5AC"/>
    <w:rsid w:val="7D6BCA43"/>
    <w:rsid w:val="7DB2B40A"/>
    <w:rsid w:val="7DEB9FA9"/>
    <w:rsid w:val="7DFD4120"/>
    <w:rsid w:val="7E9C46F8"/>
    <w:rsid w:val="7EC7FFC6"/>
    <w:rsid w:val="7EE1C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2EDFD"/>
  <w15:docId w15:val="{9FE2DC95-B4B0-44EA-BD70-3DC894026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41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2D9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,List Paragraph"/>
    <w:basedOn w:val="Normalny"/>
    <w:link w:val="AkapitzlistZnak"/>
    <w:uiPriority w:val="34"/>
    <w:qFormat/>
    <w:pPr>
      <w:ind w:left="501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Odwoaniedokomentarza">
    <w:name w:val="annotation reference"/>
    <w:basedOn w:val="Domylnaczcionkaakapitu"/>
    <w:uiPriority w:val="99"/>
    <w:semiHidden/>
    <w:unhideWhenUsed/>
    <w:rsid w:val="00B848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848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848A8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48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48A8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B848A8"/>
    <w:rPr>
      <w:rFonts w:ascii="Calibri" w:eastAsia="Calibri" w:hAnsi="Calibri" w:cs="Calibri"/>
      <w:lang w:val="pl-PL"/>
    </w:rPr>
  </w:style>
  <w:style w:type="character" w:styleId="Hipercze">
    <w:name w:val="Hyperlink"/>
    <w:basedOn w:val="Domylnaczcionkaakapitu"/>
    <w:uiPriority w:val="99"/>
    <w:unhideWhenUsed/>
    <w:rsid w:val="00B94FC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4FC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94FC5"/>
    <w:pPr>
      <w:widowControl/>
      <w:autoSpaceDE/>
      <w:autoSpaceDN/>
    </w:pPr>
    <w:rPr>
      <w:rFonts w:ascii="Calibri" w:eastAsia="Calibri" w:hAnsi="Calibri" w:cs="Calibri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27A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27A0"/>
    <w:rPr>
      <w:rFonts w:ascii="Calibri" w:eastAsia="Calibri" w:hAnsi="Calibri" w:cs="Calibri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27A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2D9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w.witarski@labfram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w.macherzynski@jkrzyzanowski.pl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azakonkurencyjnosci.funduszeeuropejskie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11866340E7E47BDAC20FC5EC3DC4E" ma:contentTypeVersion="6" ma:contentTypeDescription="Utwórz nowy dokument." ma:contentTypeScope="" ma:versionID="6f57e4cc96705c6880e152e71b9be1b2">
  <xsd:schema xmlns:xsd="http://www.w3.org/2001/XMLSchema" xmlns:xs="http://www.w3.org/2001/XMLSchema" xmlns:p="http://schemas.microsoft.com/office/2006/metadata/properties" xmlns:ns3="867d355c-0ca8-46fc-ad01-8541ffd89808" targetNamespace="http://schemas.microsoft.com/office/2006/metadata/properties" ma:root="true" ma:fieldsID="7f6c214f7835e2c7fd2fbcfd3e65e938" ns3:_="">
    <xsd:import namespace="867d355c-0ca8-46fc-ad01-8541ffd8980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d355c-0ca8-46fc-ad01-8541ffd8980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7d355c-0ca8-46fc-ad01-8541ffd89808" xsi:nil="true"/>
  </documentManagement>
</p:properties>
</file>

<file path=customXml/itemProps1.xml><?xml version="1.0" encoding="utf-8"?>
<ds:datastoreItem xmlns:ds="http://schemas.openxmlformats.org/officeDocument/2006/customXml" ds:itemID="{0DBAC48E-73E2-48DE-AF49-A0E4F95B86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ED219A-DA61-4246-8AA0-2D1B3F9C3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d355c-0ca8-46fc-ad01-8541ffd89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02296-A978-405E-A34A-1214C3181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F524F7-5C6B-4837-ABED-AA7D35241A3D}">
  <ds:schemaRefs>
    <ds:schemaRef ds:uri="http://schemas.microsoft.com/office/2006/metadata/properties"/>
    <ds:schemaRef ds:uri="http://schemas.microsoft.com/office/infopath/2007/PartnerControls"/>
    <ds:schemaRef ds:uri="867d355c-0ca8-46fc-ad01-8541ffd898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4470</Words>
  <Characters>26825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dc:description/>
  <cp:lastModifiedBy>Ewa Kwiecińska</cp:lastModifiedBy>
  <cp:revision>3</cp:revision>
  <dcterms:created xsi:type="dcterms:W3CDTF">2026-04-29T12:23:00Z</dcterms:created>
  <dcterms:modified xsi:type="dcterms:W3CDTF">2026-04-29T12:52:00Z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2026-01-20T00:00:00Z</vt:filetime>
  </property>
  <property fmtid="{D5CDD505-2E9C-101B-9397-08002B2CF9AE}" pid="5" name="Producer">
    <vt:lpwstr>Microsoft® Word 2019; modified using iText® Core 8.0.5 (production version) ©2000-2024 Apryse Group NV, Autenti sp. z o.o.</vt:lpwstr>
  </property>
  <property fmtid="{D5CDD505-2E9C-101B-9397-08002B2CF9AE}" pid="6" name="ContentTypeId">
    <vt:lpwstr>0x010100B4311866340E7E47BDAC20FC5EC3DC4E</vt:lpwstr>
  </property>
</Properties>
</file>